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EBF71" w14:textId="77777777" w:rsidR="00BB6FA7" w:rsidRDefault="00046263" w:rsidP="00046263">
      <w:pPr>
        <w:spacing w:line="480" w:lineRule="auto"/>
        <w:rPr>
          <w:rFonts w:ascii="Times New Roman" w:hAnsi="Times New Roman" w:cs="Times New Roman"/>
          <w:sz w:val="24"/>
          <w:szCs w:val="24"/>
        </w:rPr>
      </w:pPr>
      <w:r>
        <w:rPr>
          <w:rFonts w:ascii="Times New Roman" w:hAnsi="Times New Roman" w:cs="Times New Roman"/>
          <w:sz w:val="24"/>
          <w:szCs w:val="24"/>
        </w:rPr>
        <w:t>Matthew Ernst</w:t>
      </w:r>
    </w:p>
    <w:p w14:paraId="70334750" w14:textId="77777777" w:rsidR="00046263" w:rsidRDefault="00046263" w:rsidP="00046263">
      <w:pPr>
        <w:spacing w:line="480" w:lineRule="auto"/>
        <w:rPr>
          <w:rFonts w:ascii="Times New Roman" w:hAnsi="Times New Roman" w:cs="Times New Roman"/>
          <w:sz w:val="24"/>
          <w:szCs w:val="24"/>
        </w:rPr>
      </w:pPr>
      <w:r>
        <w:rPr>
          <w:rFonts w:ascii="Times New Roman" w:hAnsi="Times New Roman" w:cs="Times New Roman"/>
          <w:sz w:val="24"/>
          <w:szCs w:val="24"/>
        </w:rPr>
        <w:t>ENGT279</w:t>
      </w:r>
    </w:p>
    <w:p w14:paraId="7A43AC2A" w14:textId="77777777" w:rsidR="00046263" w:rsidRDefault="00046263" w:rsidP="00046263">
      <w:pPr>
        <w:spacing w:line="480" w:lineRule="auto"/>
        <w:rPr>
          <w:rFonts w:ascii="Times New Roman" w:hAnsi="Times New Roman" w:cs="Times New Roman"/>
          <w:sz w:val="24"/>
          <w:szCs w:val="24"/>
        </w:rPr>
      </w:pPr>
      <w:r>
        <w:rPr>
          <w:rFonts w:ascii="Times New Roman" w:hAnsi="Times New Roman" w:cs="Times New Roman"/>
          <w:sz w:val="24"/>
          <w:szCs w:val="24"/>
        </w:rPr>
        <w:t xml:space="preserve">Dale </w:t>
      </w:r>
      <w:proofErr w:type="spellStart"/>
      <w:r>
        <w:rPr>
          <w:rFonts w:ascii="Times New Roman" w:hAnsi="Times New Roman" w:cs="Times New Roman"/>
          <w:sz w:val="24"/>
          <w:szCs w:val="24"/>
        </w:rPr>
        <w:t>DeRoche</w:t>
      </w:r>
      <w:proofErr w:type="spellEnd"/>
    </w:p>
    <w:p w14:paraId="1130BAE0" w14:textId="77777777" w:rsidR="00046263" w:rsidRDefault="00046263" w:rsidP="00046263">
      <w:pPr>
        <w:spacing w:line="480" w:lineRule="auto"/>
        <w:rPr>
          <w:rFonts w:ascii="Times New Roman" w:hAnsi="Times New Roman" w:cs="Times New Roman"/>
          <w:sz w:val="24"/>
          <w:szCs w:val="24"/>
        </w:rPr>
      </w:pPr>
      <w:r>
        <w:rPr>
          <w:rFonts w:ascii="Times New Roman" w:hAnsi="Times New Roman" w:cs="Times New Roman"/>
          <w:sz w:val="24"/>
          <w:szCs w:val="24"/>
        </w:rPr>
        <w:t>4.2.2018</w:t>
      </w:r>
    </w:p>
    <w:p w14:paraId="157DE158" w14:textId="74656672" w:rsidR="00046263" w:rsidRDefault="004A7216" w:rsidP="00046263">
      <w:pPr>
        <w:spacing w:line="480" w:lineRule="auto"/>
        <w:jc w:val="center"/>
        <w:rPr>
          <w:rFonts w:ascii="Times New Roman" w:hAnsi="Times New Roman" w:cs="Times New Roman"/>
          <w:sz w:val="24"/>
          <w:szCs w:val="24"/>
        </w:rPr>
      </w:pPr>
      <w:r>
        <w:rPr>
          <w:rFonts w:ascii="Times New Roman" w:hAnsi="Times New Roman" w:cs="Times New Roman"/>
          <w:sz w:val="24"/>
          <w:szCs w:val="24"/>
        </w:rPr>
        <w:t>Binary Numbers and Applications</w:t>
      </w:r>
    </w:p>
    <w:p w14:paraId="193AA8C4" w14:textId="6A46E5E3" w:rsidR="00046263" w:rsidRDefault="00046263" w:rsidP="0004626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A7216">
        <w:rPr>
          <w:rFonts w:ascii="Times New Roman" w:hAnsi="Times New Roman" w:cs="Times New Roman"/>
          <w:sz w:val="24"/>
          <w:szCs w:val="24"/>
        </w:rPr>
        <w:t xml:space="preserve">What is binary code? Many people think of 1s and 0s when the word binary comes to mind, but there’s so much more to binary than just 1s and 0s. First let’s start by talking about the decimal system and how binary relates to it. </w:t>
      </w:r>
      <w:r>
        <w:rPr>
          <w:rFonts w:ascii="Times New Roman" w:hAnsi="Times New Roman" w:cs="Times New Roman"/>
          <w:sz w:val="24"/>
          <w:szCs w:val="24"/>
        </w:rPr>
        <w:t>We will start with the decimal system because we are so familiar with it.</w:t>
      </w:r>
    </w:p>
    <w:p w14:paraId="7A6918BA" w14:textId="77777777" w:rsidR="00046263" w:rsidRDefault="00FB724D" w:rsidP="00046263">
      <w:pPr>
        <w:spacing w:line="480" w:lineRule="auto"/>
        <w:jc w:val="both"/>
        <w:rPr>
          <w:rFonts w:ascii="Times New Roman" w:hAnsi="Times New Roman" w:cs="Times New Roman"/>
          <w:sz w:val="24"/>
          <w:szCs w:val="24"/>
        </w:rPr>
      </w:pPr>
      <w:r>
        <w:rPr>
          <w:rFonts w:ascii="Times New Roman" w:hAnsi="Times New Roman" w:cs="Times New Roman"/>
          <w:sz w:val="24"/>
          <w:szCs w:val="24"/>
        </w:rPr>
        <w:pict w14:anchorId="39ED7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80pt">
            <v:imagedata r:id="rId4" o:title="decimals"/>
          </v:shape>
        </w:pict>
      </w:r>
      <w:r w:rsidR="00046263">
        <w:rPr>
          <w:rFonts w:ascii="Times New Roman" w:hAnsi="Times New Roman" w:cs="Times New Roman"/>
          <w:sz w:val="24"/>
          <w:szCs w:val="24"/>
        </w:rPr>
        <w:t xml:space="preserve">The decimal system is composed of 10 numerals or symbols. The symbols are 0, 1, 2, 3, 4, 5, 6, 7, 8, and 9. Using this basic system we are able to express any quantity. It is the most widely used number system in the world. </w:t>
      </w:r>
      <w:r w:rsidR="004E33EF">
        <w:rPr>
          <w:rFonts w:ascii="Times New Roman" w:hAnsi="Times New Roman" w:cs="Times New Roman"/>
          <w:sz w:val="24"/>
          <w:szCs w:val="24"/>
        </w:rPr>
        <w:t xml:space="preserve">It is also a positional-value system in which the value of a digit depends on its position. Consider the example in the picture above, the number 327. 3 represents 3 hundreds, 2 represents 2 tens, and 7 represents 7 </w:t>
      </w:r>
      <w:r w:rsidR="004E33EF">
        <w:rPr>
          <w:rFonts w:ascii="Times New Roman" w:hAnsi="Times New Roman" w:cs="Times New Roman"/>
          <w:i/>
          <w:sz w:val="24"/>
          <w:szCs w:val="24"/>
        </w:rPr>
        <w:t xml:space="preserve">units. </w:t>
      </w:r>
      <w:r w:rsidR="004E33EF">
        <w:rPr>
          <w:rFonts w:ascii="Times New Roman" w:hAnsi="Times New Roman" w:cs="Times New Roman"/>
          <w:sz w:val="24"/>
          <w:szCs w:val="24"/>
        </w:rPr>
        <w:t xml:space="preserve">The 3 carries the most weight of the three digits and is therefore referred to as the most significant digit (MSD). The 7 carries the least weight and is the least significant digit </w:t>
      </w:r>
      <w:r w:rsidR="004E33EF">
        <w:rPr>
          <w:rFonts w:ascii="Times New Roman" w:hAnsi="Times New Roman" w:cs="Times New Roman"/>
          <w:sz w:val="24"/>
          <w:szCs w:val="24"/>
        </w:rPr>
        <w:lastRenderedPageBreak/>
        <w:t xml:space="preserve">(LSD). And then we are introduced to decimals in numbers. For example if we had a number like, say, 46.29, then that number would be 4 tens plus 6 units plus 2 tenths plus 9 hundredths. In summary, the decimal point is used to separate </w:t>
      </w:r>
      <w:r w:rsidR="009B298F">
        <w:rPr>
          <w:rFonts w:ascii="Times New Roman" w:hAnsi="Times New Roman" w:cs="Times New Roman"/>
          <w:sz w:val="24"/>
          <w:szCs w:val="24"/>
        </w:rPr>
        <w:t xml:space="preserve">the integer and fractional parts of a number. More rigorously, the various positions relative to a decimal point carry weights that can be expressed in powers of 10. The table below illustrates different powers of 10 and the quantity they represent. </w:t>
      </w:r>
    </w:p>
    <w:p w14:paraId="2CE69A3F" w14:textId="77777777" w:rsidR="009B298F" w:rsidRDefault="004E33EF" w:rsidP="0004626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31290F" wp14:editId="64011BE2">
            <wp:extent cx="5238750" cy="3505200"/>
            <wp:effectExtent l="0" t="0" r="0" b="0"/>
            <wp:docPr id="2" name="Picture 2" descr="C:\Users\Michael\AppData\Local\Microsoft\Windows\INetCache\Content.Word\decimal met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chael\AppData\Local\Microsoft\Windows\INetCache\Content.Word\decimal metr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505200"/>
                    </a:xfrm>
                    <a:prstGeom prst="rect">
                      <a:avLst/>
                    </a:prstGeom>
                    <a:noFill/>
                    <a:ln>
                      <a:noFill/>
                    </a:ln>
                  </pic:spPr>
                </pic:pic>
              </a:graphicData>
            </a:graphic>
          </wp:inline>
        </w:drawing>
      </w:r>
    </w:p>
    <w:p w14:paraId="25B83456" w14:textId="77777777" w:rsidR="004E33EF" w:rsidRPr="009B298F" w:rsidRDefault="009B298F" w:rsidP="009B298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 example of this is shown below to further demonstrate the purpose of a decimal in a number. The number 17.591 has 1 ten, 7 units, 5 tenths, 9 hundredths, and 1 thousandth. </w:t>
      </w:r>
    </w:p>
    <w:p w14:paraId="26BC8BBB" w14:textId="77777777" w:rsidR="002F20A3" w:rsidRDefault="00FB724D" w:rsidP="00046263">
      <w:pPr>
        <w:spacing w:line="480" w:lineRule="auto"/>
        <w:jc w:val="both"/>
        <w:rPr>
          <w:rFonts w:ascii="Times New Roman" w:hAnsi="Times New Roman" w:cs="Times New Roman"/>
          <w:sz w:val="24"/>
          <w:szCs w:val="24"/>
        </w:rPr>
      </w:pPr>
      <w:r>
        <w:rPr>
          <w:rFonts w:ascii="Times New Roman" w:hAnsi="Times New Roman" w:cs="Times New Roman"/>
          <w:sz w:val="24"/>
          <w:szCs w:val="24"/>
        </w:rPr>
        <w:pict w14:anchorId="19979B79">
          <v:shape id="_x0000_i1026" type="#_x0000_t75" style="width:281.25pt;height:139.5pt">
            <v:imagedata r:id="rId6" o:title="decimal number"/>
          </v:shape>
        </w:pict>
      </w:r>
    </w:p>
    <w:p w14:paraId="2A493929" w14:textId="77777777" w:rsidR="00774F74" w:rsidRDefault="00774F74" w:rsidP="0004626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decimal number system is pretty nifty for convenient applications, but it isn’t very useful in digital systems. It would be very difficult to design an electronic system that operates on 10 voltage levels. Instead, it is easier to design one that operates on only 2 levels, which are 1 and 0. This is where binary numbering comes in. The binary numbering system is a base-2 numbering system that is widely used in digital applications. Each digit in the binary system is represented as a power of 2. To </w:t>
      </w:r>
      <w:r w:rsidR="002F20A3">
        <w:rPr>
          <w:rFonts w:ascii="Times New Roman" w:hAnsi="Times New Roman" w:cs="Times New Roman"/>
          <w:sz w:val="24"/>
          <w:szCs w:val="24"/>
        </w:rPr>
        <w:t>convert from binary to decimal</w:t>
      </w:r>
      <w:r>
        <w:rPr>
          <w:rFonts w:ascii="Times New Roman" w:hAnsi="Times New Roman" w:cs="Times New Roman"/>
          <w:sz w:val="24"/>
          <w:szCs w:val="24"/>
        </w:rPr>
        <w:t>, you need to take the sum of the product of each digit and its positional value. For example, we will convert the number 100101 from binary to decimal. There are six total digits in this number, so we will start with:</w:t>
      </w:r>
    </w:p>
    <w:p w14:paraId="5622A486" w14:textId="77777777" w:rsidR="00774F74" w:rsidRDefault="00774F74" w:rsidP="0004626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x </w:t>
      </w:r>
      <w:r w:rsidR="002F20A3">
        <w:rPr>
          <w:rFonts w:ascii="Times New Roman" w:hAnsi="Times New Roman" w:cs="Times New Roman"/>
          <w:sz w:val="24"/>
          <w:szCs w:val="24"/>
        </w:rPr>
        <w:t xml:space="preserve">2^5) + (0 x 2^4) + (0 x 2^3) + (1 x 2^2) + (0 x 2^1) + (1 x 2^0) = 32 + 4 + 1 = 37. </w:t>
      </w:r>
    </w:p>
    <w:p w14:paraId="0A0E7F3A" w14:textId="77777777" w:rsidR="002F20A3" w:rsidRDefault="002F20A3" w:rsidP="00046263">
      <w:pPr>
        <w:spacing w:line="480" w:lineRule="auto"/>
        <w:jc w:val="both"/>
        <w:rPr>
          <w:rFonts w:ascii="Times New Roman" w:hAnsi="Times New Roman" w:cs="Times New Roman"/>
          <w:sz w:val="24"/>
          <w:szCs w:val="24"/>
        </w:rPr>
      </w:pPr>
      <w:r>
        <w:rPr>
          <w:rFonts w:ascii="Times New Roman" w:hAnsi="Times New Roman" w:cs="Times New Roman"/>
          <w:sz w:val="24"/>
          <w:szCs w:val="24"/>
        </w:rPr>
        <w:t>If you are faced with a binary number with a decimal, then any number to the right of that decimal will be expressed with negative values. For example:</w:t>
      </w:r>
    </w:p>
    <w:p w14:paraId="69337FAD" w14:textId="77777777" w:rsidR="002F20A3" w:rsidRDefault="002F20A3" w:rsidP="0004626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11001.011 = (1 x 2^4) + (1 x 2^3) + (0 x 2^2) + (0 x 2^1) + (1 x 2^0) + (0 x 2^-1) + (1 x 2^-2) + (1 x 2^-3) = 16 + 8 + 1 + 0.25 + 0.125 = 25.375. The table below show examples 1 through 10. </w:t>
      </w:r>
    </w:p>
    <w:p w14:paraId="77B6051B" w14:textId="77777777" w:rsidR="00774F74" w:rsidRDefault="00774F74" w:rsidP="00774F7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3439C9" wp14:editId="3699C324">
            <wp:extent cx="4200525" cy="3190875"/>
            <wp:effectExtent l="0" t="0" r="9525" b="9525"/>
            <wp:docPr id="5" name="Picture 5" descr="C:\Users\Michael\AppData\Local\Microsoft\Windows\INetCache\Content.Word\binary-numb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Michael\AppData\Local\Microsoft\Windows\INetCache\Content.Word\binary-number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3190875"/>
                    </a:xfrm>
                    <a:prstGeom prst="rect">
                      <a:avLst/>
                    </a:prstGeom>
                    <a:noFill/>
                    <a:ln>
                      <a:noFill/>
                    </a:ln>
                  </pic:spPr>
                </pic:pic>
              </a:graphicData>
            </a:graphic>
          </wp:inline>
        </w:drawing>
      </w:r>
    </w:p>
    <w:p w14:paraId="1CEEE747" w14:textId="77777777" w:rsidR="004E33EF" w:rsidRDefault="000A6421"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So now that we’ve talked about how to convert binary to decimal, you may wonder if there is a say to do it the other way around, decimal to binary. To do this, you would need to take a decimal number and repeatedly divide it by 2. When you are dividing, the binary number will write itself with the number of remainders in each dividend. To further illustrate this, let me use an example: </w:t>
      </w:r>
    </w:p>
    <w:p w14:paraId="142B5C0C" w14:textId="77777777" w:rsidR="00D703C7" w:rsidRDefault="000A6421"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t>We have the number</w:t>
      </w:r>
      <w:r w:rsidR="00B95197">
        <w:rPr>
          <w:rFonts w:ascii="Times New Roman" w:hAnsi="Times New Roman" w:cs="Times New Roman"/>
          <w:sz w:val="24"/>
          <w:szCs w:val="24"/>
        </w:rPr>
        <w:t xml:space="preserve"> 47</w:t>
      </w:r>
      <w:r>
        <w:rPr>
          <w:rFonts w:ascii="Times New Roman" w:hAnsi="Times New Roman" w:cs="Times New Roman"/>
          <w:sz w:val="24"/>
          <w:szCs w:val="24"/>
        </w:rPr>
        <w:t>. We divide it by 2 and g</w:t>
      </w:r>
      <w:r w:rsidR="00B95197">
        <w:rPr>
          <w:rFonts w:ascii="Times New Roman" w:hAnsi="Times New Roman" w:cs="Times New Roman"/>
          <w:sz w:val="24"/>
          <w:szCs w:val="24"/>
        </w:rPr>
        <w:t>et 23 with 1</w:t>
      </w:r>
      <w:r>
        <w:rPr>
          <w:rFonts w:ascii="Times New Roman" w:hAnsi="Times New Roman" w:cs="Times New Roman"/>
          <w:sz w:val="24"/>
          <w:szCs w:val="24"/>
        </w:rPr>
        <w:t xml:space="preserve"> remainder. Then we divide 23 by 2 and get 11 with 1 remainder. Next we divide 11 by 2 and get 5 with 1 remainder. </w:t>
      </w:r>
      <w:r w:rsidR="00B95197">
        <w:rPr>
          <w:rFonts w:ascii="Times New Roman" w:hAnsi="Times New Roman" w:cs="Times New Roman"/>
          <w:sz w:val="24"/>
          <w:szCs w:val="24"/>
        </w:rPr>
        <w:t xml:space="preserve">Then we divide 5 by 2 and get 2 with 1 remainder. Then we divide 2 by 2 and get 1 with no remainder. Finally, we divide 1 by 2 and get 0 with 1 remainder. It is important to keep in mind that converting from decimal to binary will result in the 1s and 0s lining up </w:t>
      </w:r>
      <w:r w:rsidR="00B95197" w:rsidRPr="00B95197">
        <w:rPr>
          <w:rFonts w:ascii="Times New Roman" w:hAnsi="Times New Roman" w:cs="Times New Roman"/>
          <w:sz w:val="24"/>
          <w:szCs w:val="24"/>
          <w:u w:val="single"/>
        </w:rPr>
        <w:t>from right to left</w:t>
      </w:r>
      <w:r w:rsidR="00B95197">
        <w:rPr>
          <w:rFonts w:ascii="Times New Roman" w:hAnsi="Times New Roman" w:cs="Times New Roman"/>
          <w:sz w:val="24"/>
          <w:szCs w:val="24"/>
        </w:rPr>
        <w:t xml:space="preserve">, instead of the usual left to right. So the final number for 47 is 101111. We’ll do one more example, this time with the number </w:t>
      </w:r>
      <w:r w:rsidR="00D703C7">
        <w:rPr>
          <w:rFonts w:ascii="Times New Roman" w:hAnsi="Times New Roman" w:cs="Times New Roman"/>
          <w:sz w:val="24"/>
          <w:szCs w:val="24"/>
        </w:rPr>
        <w:t xml:space="preserve">138 with step-by-step division to make it clearer. </w:t>
      </w:r>
    </w:p>
    <w:p w14:paraId="5E76F640" w14:textId="77777777" w:rsidR="00D703C7" w:rsidRDefault="00B95197"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Dividing 138 by 2 gives us 69 with no remainder. </w:t>
      </w:r>
      <w:r w:rsidR="00D703C7">
        <w:rPr>
          <w:rFonts w:ascii="Times New Roman" w:hAnsi="Times New Roman" w:cs="Times New Roman"/>
          <w:sz w:val="24"/>
          <w:szCs w:val="24"/>
        </w:rPr>
        <w:t>= 0</w:t>
      </w:r>
    </w:p>
    <w:p w14:paraId="14D1D071" w14:textId="77777777" w:rsidR="00D703C7" w:rsidRDefault="00B95197"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t>Dividing 69 by 2 gives us 34</w:t>
      </w:r>
      <w:r w:rsidR="00D703C7">
        <w:rPr>
          <w:rFonts w:ascii="Times New Roman" w:hAnsi="Times New Roman" w:cs="Times New Roman"/>
          <w:sz w:val="24"/>
          <w:szCs w:val="24"/>
        </w:rPr>
        <w:t xml:space="preserve"> with 1 remainder. = 1</w:t>
      </w:r>
    </w:p>
    <w:p w14:paraId="503634B3" w14:textId="77777777" w:rsidR="00D703C7" w:rsidRDefault="00D703C7"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t>Dividing 34 by 2 gives us 17 with no remainder. = 0</w:t>
      </w:r>
    </w:p>
    <w:p w14:paraId="4A9092F7" w14:textId="77777777" w:rsidR="00D703C7" w:rsidRDefault="00D703C7"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t>Dividing 17 by 2 gives us 8 with 1 remainder. = 1</w:t>
      </w:r>
    </w:p>
    <w:p w14:paraId="2762E2B3" w14:textId="77777777" w:rsidR="00D703C7" w:rsidRDefault="00D703C7"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t>Dividing 8 by 2 gives us 4 with no remainder. = 0</w:t>
      </w:r>
    </w:p>
    <w:p w14:paraId="179FC61F" w14:textId="77777777" w:rsidR="00D703C7" w:rsidRDefault="00D703C7"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t>Dividing 4 by 2 gives us 2 with no remainder. = 0</w:t>
      </w:r>
    </w:p>
    <w:p w14:paraId="6780459D" w14:textId="77777777" w:rsidR="00D703C7" w:rsidRDefault="00D703C7"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t>Dividing 2 by 2 gives us 1 with no remainder. = 0</w:t>
      </w:r>
    </w:p>
    <w:p w14:paraId="3EFB7446" w14:textId="77777777" w:rsidR="00D703C7" w:rsidRDefault="00D703C7"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t>Dividing 1 by 2 gives us 0 with 1 remainder. = 1</w:t>
      </w:r>
    </w:p>
    <w:p w14:paraId="4FA86BE8" w14:textId="77777777" w:rsidR="000A6421" w:rsidRDefault="00D703C7" w:rsidP="000A642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Now read all the 1s and 0s backwards to give you the final number in binary. This gives us a binary number of 10001010. </w:t>
      </w:r>
    </w:p>
    <w:p w14:paraId="2A86E4CE" w14:textId="580B054F" w:rsidR="007A4D1D" w:rsidRDefault="007A4D1D" w:rsidP="009A553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Now that we have a good understanding of</w:t>
      </w:r>
      <w:r w:rsidR="004A7216">
        <w:rPr>
          <w:rFonts w:ascii="Times New Roman" w:hAnsi="Times New Roman" w:cs="Times New Roman"/>
          <w:sz w:val="24"/>
          <w:szCs w:val="24"/>
        </w:rPr>
        <w:t xml:space="preserve"> the</w:t>
      </w:r>
      <w:r>
        <w:rPr>
          <w:rFonts w:ascii="Times New Roman" w:hAnsi="Times New Roman" w:cs="Times New Roman"/>
          <w:sz w:val="24"/>
          <w:szCs w:val="24"/>
        </w:rPr>
        <w:t xml:space="preserve"> binary number system, let’s talk about some </w:t>
      </w:r>
      <w:r w:rsidR="0069095C">
        <w:rPr>
          <w:rFonts w:ascii="Times New Roman" w:hAnsi="Times New Roman" w:cs="Times New Roman"/>
          <w:sz w:val="24"/>
          <w:szCs w:val="24"/>
        </w:rPr>
        <w:t>real-life</w:t>
      </w:r>
      <w:r>
        <w:rPr>
          <w:rFonts w:ascii="Times New Roman" w:hAnsi="Times New Roman" w:cs="Times New Roman"/>
          <w:sz w:val="24"/>
          <w:szCs w:val="24"/>
        </w:rPr>
        <w:t xml:space="preserve"> applications. </w:t>
      </w:r>
      <w:r w:rsidR="0069095C">
        <w:rPr>
          <w:rFonts w:ascii="Times New Roman" w:hAnsi="Times New Roman" w:cs="Times New Roman"/>
          <w:sz w:val="24"/>
          <w:szCs w:val="24"/>
        </w:rPr>
        <w:t xml:space="preserve">Before we get into real life applications with binary, we need to have a decent idea of Boolean logic. Boolean logic is an algebraic system of logic that was first invented by George Boole in the 1930’s when he defined the algebraic system of logic. Thanks to Boolean algebra binary numbers have had several applications from storing millions of bits of data to recording HD movies and </w:t>
      </w:r>
      <w:r w:rsidR="004B545F">
        <w:rPr>
          <w:rFonts w:ascii="Times New Roman" w:hAnsi="Times New Roman" w:cs="Times New Roman"/>
          <w:sz w:val="24"/>
          <w:szCs w:val="24"/>
        </w:rPr>
        <w:t>high-end</w:t>
      </w:r>
      <w:r w:rsidR="0069095C">
        <w:rPr>
          <w:rFonts w:ascii="Times New Roman" w:hAnsi="Times New Roman" w:cs="Times New Roman"/>
          <w:sz w:val="24"/>
          <w:szCs w:val="24"/>
        </w:rPr>
        <w:t xml:space="preserve"> audio. </w:t>
      </w:r>
      <w:r w:rsidR="00151FB9">
        <w:rPr>
          <w:rFonts w:ascii="Times New Roman" w:hAnsi="Times New Roman" w:cs="Times New Roman"/>
          <w:sz w:val="24"/>
          <w:szCs w:val="24"/>
        </w:rPr>
        <w:t xml:space="preserve">All computer languages and coding </w:t>
      </w:r>
      <w:r w:rsidR="004B545F">
        <w:rPr>
          <w:rFonts w:ascii="Times New Roman" w:hAnsi="Times New Roman" w:cs="Times New Roman"/>
          <w:sz w:val="24"/>
          <w:szCs w:val="24"/>
        </w:rPr>
        <w:t>are</w:t>
      </w:r>
      <w:r w:rsidR="00151FB9">
        <w:rPr>
          <w:rFonts w:ascii="Times New Roman" w:hAnsi="Times New Roman" w:cs="Times New Roman"/>
          <w:sz w:val="24"/>
          <w:szCs w:val="24"/>
        </w:rPr>
        <w:t xml:space="preserve"> based on the </w:t>
      </w:r>
      <w:proofErr w:type="gramStart"/>
      <w:r w:rsidR="00151FB9">
        <w:rPr>
          <w:rFonts w:ascii="Times New Roman" w:hAnsi="Times New Roman" w:cs="Times New Roman"/>
          <w:sz w:val="24"/>
          <w:szCs w:val="24"/>
        </w:rPr>
        <w:t>two digit</w:t>
      </w:r>
      <w:proofErr w:type="gramEnd"/>
      <w:r w:rsidR="00151FB9">
        <w:rPr>
          <w:rFonts w:ascii="Times New Roman" w:hAnsi="Times New Roman" w:cs="Times New Roman"/>
          <w:sz w:val="24"/>
          <w:szCs w:val="24"/>
        </w:rPr>
        <w:t xml:space="preserve"> binary number system. Taking data and depicting it with restrained bits of information makes up the digital encoding process. A binary line for every pixel in every image you see on your computer screen is used to encode these images. But it does not stop there. </w:t>
      </w:r>
      <w:r>
        <w:rPr>
          <w:rFonts w:ascii="Times New Roman" w:hAnsi="Times New Roman" w:cs="Times New Roman"/>
          <w:sz w:val="24"/>
          <w:szCs w:val="24"/>
        </w:rPr>
        <w:t xml:space="preserve">Binary codes are huge in computer programming and electrical engineering applications. </w:t>
      </w:r>
      <w:r w:rsidR="00E2414F">
        <w:rPr>
          <w:rFonts w:ascii="Times New Roman" w:hAnsi="Times New Roman" w:cs="Times New Roman"/>
          <w:sz w:val="24"/>
          <w:szCs w:val="24"/>
        </w:rPr>
        <w:t>In</w:t>
      </w:r>
      <w:r w:rsidR="00151FB9">
        <w:rPr>
          <w:rFonts w:ascii="Times New Roman" w:hAnsi="Times New Roman" w:cs="Times New Roman"/>
          <w:sz w:val="24"/>
          <w:szCs w:val="24"/>
        </w:rPr>
        <w:t xml:space="preserve"> electrical and computer engineering, particularly</w:t>
      </w:r>
      <w:r w:rsidR="00E2414F">
        <w:rPr>
          <w:rFonts w:ascii="Times New Roman" w:hAnsi="Times New Roman" w:cs="Times New Roman"/>
          <w:sz w:val="24"/>
          <w:szCs w:val="24"/>
        </w:rPr>
        <w:t xml:space="preserve"> Boolean algebra and logic, binary digits 1 and 0 are used to represent “true” and “false” (respectively) inputs and outputs. This leads us to truth tables</w:t>
      </w:r>
      <w:r w:rsidR="0069095C">
        <w:rPr>
          <w:rFonts w:ascii="Times New Roman" w:hAnsi="Times New Roman" w:cs="Times New Roman"/>
          <w:sz w:val="24"/>
          <w:szCs w:val="24"/>
        </w:rPr>
        <w:t xml:space="preserve"> and logic gates:</w:t>
      </w:r>
      <w:r w:rsidR="00E2414F">
        <w:rPr>
          <w:rFonts w:ascii="Times New Roman" w:hAnsi="Times New Roman" w:cs="Times New Roman"/>
          <w:sz w:val="24"/>
          <w:szCs w:val="24"/>
        </w:rPr>
        <w:t xml:space="preserve"> </w:t>
      </w:r>
    </w:p>
    <w:p w14:paraId="1404778C" w14:textId="77777777" w:rsidR="00E2414F" w:rsidRDefault="00FB724D" w:rsidP="009A5535">
      <w:pPr>
        <w:spacing w:line="480" w:lineRule="auto"/>
        <w:jc w:val="both"/>
        <w:rPr>
          <w:rFonts w:ascii="Times New Roman" w:hAnsi="Times New Roman" w:cs="Times New Roman"/>
          <w:sz w:val="24"/>
          <w:szCs w:val="24"/>
        </w:rPr>
      </w:pPr>
      <w:r>
        <w:rPr>
          <w:rFonts w:ascii="Times New Roman" w:hAnsi="Times New Roman" w:cs="Times New Roman"/>
          <w:sz w:val="24"/>
          <w:szCs w:val="24"/>
        </w:rPr>
        <w:pict w14:anchorId="2CADB01B">
          <v:shape id="_x0000_i1027" type="#_x0000_t75" style="width:468pt;height:174.75pt">
            <v:imagedata r:id="rId8" o:title="TruthTables"/>
          </v:shape>
        </w:pict>
      </w:r>
    </w:p>
    <w:p w14:paraId="0A6AFEFE" w14:textId="1B499DEA" w:rsidR="00E2414F" w:rsidRDefault="00F233DC" w:rsidP="009A55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First and foremost, a truth table is a means for describing how a logic circuit’s output depends on the logic levels present at the circuit’s inputs. Truth tables count their input values in binary to make it easier for designers and programmers to decide exactly which inputs will affect the output. </w:t>
      </w:r>
      <w:r w:rsidR="00E2414F">
        <w:rPr>
          <w:rFonts w:ascii="Times New Roman" w:hAnsi="Times New Roman" w:cs="Times New Roman"/>
          <w:sz w:val="24"/>
          <w:szCs w:val="24"/>
        </w:rPr>
        <w:t>Like I said before, 1 means true, and 0 means false. For the Boolean logic</w:t>
      </w:r>
      <w:r w:rsidR="00151FB9">
        <w:rPr>
          <w:rFonts w:ascii="Times New Roman" w:hAnsi="Times New Roman" w:cs="Times New Roman"/>
          <w:sz w:val="24"/>
          <w:szCs w:val="24"/>
        </w:rPr>
        <w:t xml:space="preserve"> gate</w:t>
      </w:r>
      <w:r w:rsidR="00E2414F">
        <w:rPr>
          <w:rFonts w:ascii="Times New Roman" w:hAnsi="Times New Roman" w:cs="Times New Roman"/>
          <w:sz w:val="24"/>
          <w:szCs w:val="24"/>
        </w:rPr>
        <w:t xml:space="preserve"> AND, it gives that </w:t>
      </w:r>
      <w:r w:rsidR="00E2414F">
        <w:rPr>
          <w:rFonts w:ascii="Times New Roman" w:hAnsi="Times New Roman" w:cs="Times New Roman"/>
          <w:sz w:val="24"/>
          <w:szCs w:val="24"/>
        </w:rPr>
        <w:lastRenderedPageBreak/>
        <w:t>both inputs have to be true for the output to be true. So inputs A and B must be true for output C to be true. For Boolean logic</w:t>
      </w:r>
      <w:r w:rsidR="00151FB9">
        <w:rPr>
          <w:rFonts w:ascii="Times New Roman" w:hAnsi="Times New Roman" w:cs="Times New Roman"/>
          <w:sz w:val="24"/>
          <w:szCs w:val="24"/>
        </w:rPr>
        <w:t xml:space="preserve"> gate</w:t>
      </w:r>
      <w:r w:rsidR="00E2414F">
        <w:rPr>
          <w:rFonts w:ascii="Times New Roman" w:hAnsi="Times New Roman" w:cs="Times New Roman"/>
          <w:sz w:val="24"/>
          <w:szCs w:val="24"/>
        </w:rPr>
        <w:t xml:space="preserve"> OR, it gives that at least one input has to be true for the output to be true. So inputs A or B or both must be true for output C to be true. </w:t>
      </w:r>
      <w:r>
        <w:rPr>
          <w:rFonts w:ascii="Times New Roman" w:hAnsi="Times New Roman" w:cs="Times New Roman"/>
          <w:sz w:val="24"/>
          <w:szCs w:val="24"/>
        </w:rPr>
        <w:t>Boolean logic</w:t>
      </w:r>
      <w:r w:rsidR="00151FB9">
        <w:rPr>
          <w:rFonts w:ascii="Times New Roman" w:hAnsi="Times New Roman" w:cs="Times New Roman"/>
          <w:sz w:val="24"/>
          <w:szCs w:val="24"/>
        </w:rPr>
        <w:t xml:space="preserve"> gate</w:t>
      </w:r>
      <w:r>
        <w:rPr>
          <w:rFonts w:ascii="Times New Roman" w:hAnsi="Times New Roman" w:cs="Times New Roman"/>
          <w:sz w:val="24"/>
          <w:szCs w:val="24"/>
        </w:rPr>
        <w:t xml:space="preserve"> NOT simply inverts the input and makes the outpu</w:t>
      </w:r>
      <w:r w:rsidR="00151FB9">
        <w:rPr>
          <w:rFonts w:ascii="Times New Roman" w:hAnsi="Times New Roman" w:cs="Times New Roman"/>
          <w:sz w:val="24"/>
          <w:szCs w:val="24"/>
        </w:rPr>
        <w:t xml:space="preserve">t the opposite, as shown above. </w:t>
      </w:r>
      <w:r w:rsidR="004B545F">
        <w:rPr>
          <w:rFonts w:ascii="Times New Roman" w:hAnsi="Times New Roman" w:cs="Times New Roman"/>
          <w:sz w:val="24"/>
          <w:szCs w:val="24"/>
        </w:rPr>
        <w:t xml:space="preserve">There are even more Boolean logic gates like NAND, NOR, XOR, and XNOR, but </w:t>
      </w:r>
      <w:proofErr w:type="gramStart"/>
      <w:r w:rsidR="004B545F">
        <w:rPr>
          <w:rFonts w:ascii="Times New Roman" w:hAnsi="Times New Roman" w:cs="Times New Roman"/>
          <w:sz w:val="24"/>
          <w:szCs w:val="24"/>
        </w:rPr>
        <w:t>all of</w:t>
      </w:r>
      <w:proofErr w:type="gramEnd"/>
      <w:r w:rsidR="004B545F">
        <w:rPr>
          <w:rFonts w:ascii="Times New Roman" w:hAnsi="Times New Roman" w:cs="Times New Roman"/>
          <w:sz w:val="24"/>
          <w:szCs w:val="24"/>
        </w:rPr>
        <w:t xml:space="preserve"> these logic gates are obtained through a combination of the first basic three. Here is an example of using AND </w:t>
      </w:r>
      <w:proofErr w:type="spellStart"/>
      <w:r w:rsidR="004B545F">
        <w:rPr>
          <w:rFonts w:ascii="Times New Roman" w:hAnsi="Times New Roman" w:cs="Times New Roman"/>
          <w:sz w:val="24"/>
          <w:szCs w:val="24"/>
        </w:rPr>
        <w:t>and</w:t>
      </w:r>
      <w:proofErr w:type="spellEnd"/>
      <w:r w:rsidR="004B545F">
        <w:rPr>
          <w:rFonts w:ascii="Times New Roman" w:hAnsi="Times New Roman" w:cs="Times New Roman"/>
          <w:sz w:val="24"/>
          <w:szCs w:val="24"/>
        </w:rPr>
        <w:t xml:space="preserve"> OR gates in a logic circuit: </w:t>
      </w:r>
    </w:p>
    <w:p w14:paraId="7CF8EC30" w14:textId="77777777" w:rsidR="004B545F" w:rsidRDefault="004B545F" w:rsidP="009A5535">
      <w:pPr>
        <w:spacing w:line="480" w:lineRule="auto"/>
        <w:jc w:val="both"/>
        <w:rPr>
          <w:rFonts w:ascii="Times New Roman" w:hAnsi="Times New Roman" w:cs="Times New Roman"/>
          <w:sz w:val="24"/>
          <w:szCs w:val="24"/>
        </w:rPr>
      </w:pPr>
    </w:p>
    <w:p w14:paraId="691B4D95" w14:textId="77777777" w:rsidR="004B545F" w:rsidRDefault="004B545F" w:rsidP="009A5535">
      <w:pPr>
        <w:spacing w:line="480" w:lineRule="auto"/>
        <w:jc w:val="both"/>
        <w:rPr>
          <w:rFonts w:ascii="Times New Roman" w:hAnsi="Times New Roman" w:cs="Times New Roman"/>
          <w:sz w:val="24"/>
          <w:szCs w:val="24"/>
        </w:rPr>
      </w:pPr>
    </w:p>
    <w:p w14:paraId="45C5148A" w14:textId="7489E4CC" w:rsidR="00BB333C" w:rsidRDefault="00BB333C" w:rsidP="009A5535">
      <w:pPr>
        <w:spacing w:line="480" w:lineRule="auto"/>
        <w:jc w:val="both"/>
        <w:rPr>
          <w:rFonts w:ascii="Times New Roman" w:hAnsi="Times New Roman" w:cs="Times New Roman"/>
          <w:sz w:val="24"/>
          <w:szCs w:val="24"/>
        </w:rPr>
      </w:pPr>
      <w:r w:rsidRPr="001A238E">
        <w:rPr>
          <w:noProof/>
        </w:rPr>
        <w:drawing>
          <wp:inline distT="0" distB="0" distL="0" distR="0" wp14:anchorId="1E49CA1C" wp14:editId="0FDB66E5">
            <wp:extent cx="4914900" cy="2276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2276475"/>
                    </a:xfrm>
                    <a:prstGeom prst="rect">
                      <a:avLst/>
                    </a:prstGeom>
                    <a:noFill/>
                    <a:ln>
                      <a:noFill/>
                    </a:ln>
                  </pic:spPr>
                </pic:pic>
              </a:graphicData>
            </a:graphic>
          </wp:inline>
        </w:drawing>
      </w:r>
    </w:p>
    <w:p w14:paraId="34B1C9CD" w14:textId="77777777" w:rsidR="00BB333C" w:rsidRDefault="00BB333C" w:rsidP="00BB333C">
      <w:pPr>
        <w:pStyle w:val="Caption"/>
        <w:rPr>
          <w:i w:val="0"/>
          <w:color w:val="auto"/>
          <w:sz w:val="24"/>
          <w:szCs w:val="24"/>
        </w:rPr>
      </w:pPr>
      <w:r>
        <w:rPr>
          <w:noProof/>
        </w:rPr>
        <mc:AlternateContent>
          <mc:Choice Requires="wps">
            <w:drawing>
              <wp:anchor distT="45720" distB="45720" distL="114300" distR="114300" simplePos="0" relativeHeight="251659264" behindDoc="0" locked="0" layoutInCell="1" allowOverlap="1" wp14:anchorId="6F07270C" wp14:editId="0071D89F">
                <wp:simplePos x="0" y="0"/>
                <wp:positionH relativeFrom="column">
                  <wp:posOffset>-209550</wp:posOffset>
                </wp:positionH>
                <wp:positionV relativeFrom="paragraph">
                  <wp:posOffset>443230</wp:posOffset>
                </wp:positionV>
                <wp:extent cx="2943225" cy="1533525"/>
                <wp:effectExtent l="0" t="0" r="9525"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33525"/>
                        </a:xfrm>
                        <a:prstGeom prst="rect">
                          <a:avLst/>
                        </a:prstGeom>
                        <a:solidFill>
                          <a:srgbClr val="FFFFFF"/>
                        </a:solidFill>
                        <a:ln w="9525">
                          <a:noFill/>
                          <a:miter lim="800000"/>
                          <a:headEnd/>
                          <a:tailEnd/>
                        </a:ln>
                      </wps:spPr>
                      <wps:txbx>
                        <w:txbxContent>
                          <w:tbl>
                            <w:tblPr>
                              <w:tblW w:w="4169" w:type="dxa"/>
                              <w:tblInd w:w="108" w:type="dxa"/>
                              <w:tblLook w:val="04A0" w:firstRow="1" w:lastRow="0" w:firstColumn="1" w:lastColumn="0" w:noHBand="0" w:noVBand="1"/>
                            </w:tblPr>
                            <w:tblGrid>
                              <w:gridCol w:w="429"/>
                              <w:gridCol w:w="833"/>
                              <w:gridCol w:w="1007"/>
                              <w:gridCol w:w="893"/>
                              <w:gridCol w:w="1007"/>
                            </w:tblGrid>
                            <w:tr w:rsidR="004B545F" w:rsidRPr="001A238E" w14:paraId="68D0C488" w14:textId="77777777" w:rsidTr="00BB333C">
                              <w:trPr>
                                <w:trHeight w:val="300"/>
                              </w:trPr>
                              <w:tc>
                                <w:tcPr>
                                  <w:tcW w:w="429" w:type="dxa"/>
                                  <w:tcBorders>
                                    <w:top w:val="nil"/>
                                    <w:left w:val="nil"/>
                                    <w:bottom w:val="nil"/>
                                    <w:right w:val="nil"/>
                                  </w:tcBorders>
                                  <w:shd w:val="clear" w:color="auto" w:fill="auto"/>
                                  <w:noWrap/>
                                  <w:vAlign w:val="bottom"/>
                                  <w:hideMark/>
                                </w:tcPr>
                                <w:p w14:paraId="2A8FF68C" w14:textId="77777777" w:rsidR="004B545F" w:rsidRPr="001A238E" w:rsidRDefault="004B545F" w:rsidP="004B545F">
                                  <w:pPr>
                                    <w:spacing w:after="0" w:line="240" w:lineRule="auto"/>
                                    <w:rPr>
                                      <w:rFonts w:ascii="Times New Roman" w:eastAsia="Times New Roman" w:hAnsi="Times New Roman"/>
                                      <w:sz w:val="20"/>
                                      <w:szCs w:val="20"/>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227D5" w14:textId="77777777" w:rsidR="004B545F" w:rsidRPr="001A238E" w:rsidRDefault="004B545F" w:rsidP="004B545F">
                                  <w:pPr>
                                    <w:spacing w:after="0" w:line="240" w:lineRule="auto"/>
                                    <w:jc w:val="center"/>
                                    <w:rPr>
                                      <w:rFonts w:eastAsia="Times New Roman"/>
                                      <w:color w:val="000000"/>
                                    </w:rPr>
                                  </w:pPr>
                                  <w:r w:rsidRPr="001A238E">
                                    <w:rPr>
                                      <w:rFonts w:eastAsia="Times New Roman"/>
                                      <w:color w:val="000000"/>
                                    </w:rPr>
                                    <w:t>Simulated</w:t>
                                  </w:r>
                                </w:p>
                              </w:tc>
                              <w:tc>
                                <w:tcPr>
                                  <w:tcW w:w="19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EF0CF4" w14:textId="77777777" w:rsidR="004B545F" w:rsidRPr="001A238E" w:rsidRDefault="004B545F" w:rsidP="004B545F">
                                  <w:pPr>
                                    <w:spacing w:after="0" w:line="240" w:lineRule="auto"/>
                                    <w:jc w:val="center"/>
                                    <w:rPr>
                                      <w:rFonts w:eastAsia="Times New Roman"/>
                                      <w:color w:val="000000"/>
                                    </w:rPr>
                                  </w:pPr>
                                  <w:r w:rsidRPr="001A238E">
                                    <w:rPr>
                                      <w:rFonts w:eastAsia="Times New Roman"/>
                                      <w:color w:val="000000"/>
                                    </w:rPr>
                                    <w:t>Test</w:t>
                                  </w:r>
                                </w:p>
                              </w:tc>
                            </w:tr>
                            <w:tr w:rsidR="004B545F" w:rsidRPr="001A238E" w14:paraId="2B45ED3F" w14:textId="77777777" w:rsidTr="00BB333C">
                              <w:trPr>
                                <w:trHeight w:val="300"/>
                              </w:trPr>
                              <w:tc>
                                <w:tcPr>
                                  <w:tcW w:w="429" w:type="dxa"/>
                                  <w:tcBorders>
                                    <w:top w:val="nil"/>
                                    <w:left w:val="nil"/>
                                    <w:bottom w:val="nil"/>
                                    <w:right w:val="nil"/>
                                  </w:tcBorders>
                                  <w:shd w:val="clear" w:color="auto" w:fill="auto"/>
                                  <w:noWrap/>
                                  <w:vAlign w:val="bottom"/>
                                  <w:hideMark/>
                                </w:tcPr>
                                <w:p w14:paraId="2C1071B8" w14:textId="77777777" w:rsidR="004B545F" w:rsidRPr="001A238E" w:rsidRDefault="004B545F" w:rsidP="004B545F">
                                  <w:pPr>
                                    <w:spacing w:after="0" w:line="240" w:lineRule="auto"/>
                                    <w:jc w:val="center"/>
                                    <w:rPr>
                                      <w:rFonts w:eastAsia="Times New Roman"/>
                                      <w:color w:val="000000"/>
                                    </w:rPr>
                                  </w:pP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14:paraId="0DE7714B" w14:textId="77777777" w:rsidR="004B545F" w:rsidRPr="001A238E" w:rsidRDefault="004B545F" w:rsidP="004B545F">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14:paraId="02F20EBC" w14:textId="77777777" w:rsidR="004B545F" w:rsidRPr="001A238E" w:rsidRDefault="004B545F" w:rsidP="004B545F">
                                  <w:pPr>
                                    <w:spacing w:after="0" w:line="240" w:lineRule="auto"/>
                                    <w:rPr>
                                      <w:rFonts w:eastAsia="Times New Roman"/>
                                      <w:color w:val="000000"/>
                                    </w:rPr>
                                  </w:pPr>
                                  <w:r w:rsidRPr="001A238E">
                                    <w:rPr>
                                      <w:rFonts w:eastAsia="Times New Roman"/>
                                      <w:color w:val="000000"/>
                                    </w:rPr>
                                    <w:t>Closed</w:t>
                                  </w:r>
                                </w:p>
                              </w:tc>
                              <w:tc>
                                <w:tcPr>
                                  <w:tcW w:w="893" w:type="dxa"/>
                                  <w:tcBorders>
                                    <w:top w:val="nil"/>
                                    <w:left w:val="nil"/>
                                    <w:bottom w:val="single" w:sz="4" w:space="0" w:color="auto"/>
                                    <w:right w:val="single" w:sz="4" w:space="0" w:color="auto"/>
                                  </w:tcBorders>
                                  <w:shd w:val="clear" w:color="auto" w:fill="auto"/>
                                  <w:noWrap/>
                                  <w:vAlign w:val="bottom"/>
                                  <w:hideMark/>
                                </w:tcPr>
                                <w:p w14:paraId="1B2BF686" w14:textId="77777777" w:rsidR="004B545F" w:rsidRPr="001A238E" w:rsidRDefault="004B545F" w:rsidP="004B545F">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14:paraId="009D3D51" w14:textId="77777777" w:rsidR="004B545F" w:rsidRPr="001A238E" w:rsidRDefault="004B545F" w:rsidP="004B545F">
                                  <w:pPr>
                                    <w:spacing w:after="0" w:line="240" w:lineRule="auto"/>
                                    <w:rPr>
                                      <w:rFonts w:eastAsia="Times New Roman"/>
                                      <w:color w:val="000000"/>
                                    </w:rPr>
                                  </w:pPr>
                                  <w:r w:rsidRPr="001A238E">
                                    <w:rPr>
                                      <w:rFonts w:eastAsia="Times New Roman"/>
                                      <w:color w:val="000000"/>
                                    </w:rPr>
                                    <w:t>Closed</w:t>
                                  </w:r>
                                </w:p>
                              </w:tc>
                            </w:tr>
                            <w:tr w:rsidR="004B545F" w:rsidRPr="001A238E" w14:paraId="0ED8828E" w14:textId="77777777" w:rsidTr="00BB333C">
                              <w:trPr>
                                <w:trHeight w:val="300"/>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B52CB"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S1</w:t>
                                  </w:r>
                                </w:p>
                              </w:tc>
                              <w:tc>
                                <w:tcPr>
                                  <w:tcW w:w="833" w:type="dxa"/>
                                  <w:tcBorders>
                                    <w:top w:val="nil"/>
                                    <w:left w:val="nil"/>
                                    <w:bottom w:val="single" w:sz="4" w:space="0" w:color="auto"/>
                                    <w:right w:val="single" w:sz="4" w:space="0" w:color="auto"/>
                                  </w:tcBorders>
                                  <w:shd w:val="clear" w:color="auto" w:fill="auto"/>
                                  <w:noWrap/>
                                  <w:vAlign w:val="bottom"/>
                                  <w:hideMark/>
                                </w:tcPr>
                                <w:p w14:paraId="2B9410F9"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14:paraId="6A5BECC5"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5V</w:t>
                                  </w:r>
                                </w:p>
                              </w:tc>
                              <w:tc>
                                <w:tcPr>
                                  <w:tcW w:w="893" w:type="dxa"/>
                                  <w:tcBorders>
                                    <w:top w:val="nil"/>
                                    <w:left w:val="nil"/>
                                    <w:bottom w:val="single" w:sz="4" w:space="0" w:color="auto"/>
                                    <w:right w:val="single" w:sz="4" w:space="0" w:color="auto"/>
                                  </w:tcBorders>
                                  <w:shd w:val="clear" w:color="auto" w:fill="auto"/>
                                  <w:noWrap/>
                                  <w:vAlign w:val="bottom"/>
                                  <w:hideMark/>
                                </w:tcPr>
                                <w:p w14:paraId="63972E9F"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14:paraId="39E4853F"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5.0523V</w:t>
                                  </w:r>
                                </w:p>
                              </w:tc>
                            </w:tr>
                            <w:tr w:rsidR="004B545F" w:rsidRPr="001A238E" w14:paraId="31E729AA" w14:textId="77777777" w:rsidTr="00BB333C">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14:paraId="23152BB3"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S2</w:t>
                                  </w:r>
                                </w:p>
                              </w:tc>
                              <w:tc>
                                <w:tcPr>
                                  <w:tcW w:w="833" w:type="dxa"/>
                                  <w:tcBorders>
                                    <w:top w:val="nil"/>
                                    <w:left w:val="nil"/>
                                    <w:bottom w:val="single" w:sz="4" w:space="0" w:color="auto"/>
                                    <w:right w:val="single" w:sz="4" w:space="0" w:color="auto"/>
                                  </w:tcBorders>
                                  <w:shd w:val="clear" w:color="auto" w:fill="auto"/>
                                  <w:noWrap/>
                                  <w:vAlign w:val="bottom"/>
                                  <w:hideMark/>
                                </w:tcPr>
                                <w:p w14:paraId="7E3A28A6"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14:paraId="1836521B"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5V</w:t>
                                  </w:r>
                                </w:p>
                              </w:tc>
                              <w:tc>
                                <w:tcPr>
                                  <w:tcW w:w="893" w:type="dxa"/>
                                  <w:tcBorders>
                                    <w:top w:val="nil"/>
                                    <w:left w:val="nil"/>
                                    <w:bottom w:val="single" w:sz="4" w:space="0" w:color="auto"/>
                                    <w:right w:val="single" w:sz="4" w:space="0" w:color="auto"/>
                                  </w:tcBorders>
                                  <w:shd w:val="clear" w:color="auto" w:fill="auto"/>
                                  <w:noWrap/>
                                  <w:vAlign w:val="bottom"/>
                                  <w:hideMark/>
                                </w:tcPr>
                                <w:p w14:paraId="76F89B90"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14:paraId="3A74E7A3"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5.0523V</w:t>
                                  </w:r>
                                </w:p>
                              </w:tc>
                            </w:tr>
                            <w:tr w:rsidR="004B545F" w:rsidRPr="001A238E" w14:paraId="34443A51" w14:textId="77777777" w:rsidTr="00BB333C">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14:paraId="0C36233F"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S3</w:t>
                                  </w:r>
                                </w:p>
                              </w:tc>
                              <w:tc>
                                <w:tcPr>
                                  <w:tcW w:w="833" w:type="dxa"/>
                                  <w:tcBorders>
                                    <w:top w:val="nil"/>
                                    <w:left w:val="nil"/>
                                    <w:bottom w:val="single" w:sz="4" w:space="0" w:color="auto"/>
                                    <w:right w:val="single" w:sz="4" w:space="0" w:color="auto"/>
                                  </w:tcBorders>
                                  <w:shd w:val="clear" w:color="auto" w:fill="auto"/>
                                  <w:noWrap/>
                                  <w:vAlign w:val="bottom"/>
                                  <w:hideMark/>
                                </w:tcPr>
                                <w:p w14:paraId="13F2DC1D"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14:paraId="66F30F29"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5V</w:t>
                                  </w:r>
                                </w:p>
                              </w:tc>
                              <w:tc>
                                <w:tcPr>
                                  <w:tcW w:w="893" w:type="dxa"/>
                                  <w:tcBorders>
                                    <w:top w:val="nil"/>
                                    <w:left w:val="nil"/>
                                    <w:bottom w:val="single" w:sz="4" w:space="0" w:color="auto"/>
                                    <w:right w:val="single" w:sz="4" w:space="0" w:color="auto"/>
                                  </w:tcBorders>
                                  <w:shd w:val="clear" w:color="auto" w:fill="auto"/>
                                  <w:noWrap/>
                                  <w:vAlign w:val="bottom"/>
                                  <w:hideMark/>
                                </w:tcPr>
                                <w:p w14:paraId="159994CE"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14:paraId="3FEE4E72"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5.0523V</w:t>
                                  </w:r>
                                </w:p>
                              </w:tc>
                            </w:tr>
                          </w:tbl>
                          <w:p w14:paraId="387DF32B" w14:textId="77777777" w:rsidR="004B545F" w:rsidRDefault="004B545F" w:rsidP="00BB333C">
                            <w:pPr>
                              <w:spacing w:after="0"/>
                            </w:pPr>
                          </w:p>
                          <w:p w14:paraId="52E685DF" w14:textId="77777777" w:rsidR="004B545F" w:rsidRDefault="004B545F" w:rsidP="00BB333C">
                            <w:pPr>
                              <w:spacing w:after="0"/>
                              <w:jc w:val="center"/>
                            </w:pPr>
                            <w:r>
                              <w:t>Table 1 (Simulation vs Test)</w:t>
                            </w:r>
                          </w:p>
                          <w:p w14:paraId="70AAA043" w14:textId="77777777" w:rsidR="004B545F" w:rsidRDefault="004B545F" w:rsidP="00BB3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7270C" id="_x0000_t202" coordsize="21600,21600" o:spt="202" path="m,l,21600r21600,l21600,xe">
                <v:stroke joinstyle="miter"/>
                <v:path gradientshapeok="t" o:connecttype="rect"/>
              </v:shapetype>
              <v:shape id="Text Box 3" o:spid="_x0000_s1026" type="#_x0000_t202" style="position:absolute;margin-left:-16.5pt;margin-top:34.9pt;width:231.75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ELHgIAABwEAAAOAAAAZHJzL2Uyb0RvYy54bWysU81u2zAMvg/YOwi6L06cZGuMOEWXLsOA&#10;7gdo9wC0LMfCJNGTlNjd05eS0zTbbsN0EEiR/Eh+pNbXg9HsKJ1XaEs+m0w5k1Zgrey+5N8fdm+u&#10;OPMBbA0arSz5o/T8evP61brvCplji7qWjhGI9UXflbwNoSuyzItWGvAT7KQlY4POQCDV7bPaQU/o&#10;Rmf5dPo269HVnUMhvafX29HINwm/aaQIX5vGy8B0yam2kG6X7ire2WYNxd5B1ypxKgP+oQoDylLS&#10;M9QtBGAHp/6CMko49NiEiUCTYdMoIVMP1M1s+kc39y10MvVC5PjuTJP/f7Diy/GbY6ou+ZwzC4ZG&#10;9CCHwN7jwOaRnb7zBTndd+QWBnqmKadOfXeH4odnFrct2L28cQ77VkJN1c1iZHYROuL4CFL1n7Gm&#10;NHAImICGxplIHZHBCJ2m9HieTCxF0GO+WszzfMmZINtsOZ8vSYk5oHgO75wPHyUaFoWSOxp9gofj&#10;nQ+j67NLzOZRq3qntE6K21db7dgRaE126ZzQf3PTlvUlX8XcMcpijCdoKIwKtMZamZJfTeOJ4VBE&#10;Oj7YOskBlB5lKlrbEz+RkpGcMFQDOUbSKqwfiSmH47rS9yKhRfeLs55WteT+5wGc5Ex/ssT2arZY&#10;xN1OymL5LifFXVqqSwtYQVAlD5yN4jak/zB2dENTaVTi66WSU620gonx03eJO36pJ6+XT715AgAA&#10;//8DAFBLAwQUAAYACAAAACEAihSBtN8AAAAKAQAADwAAAGRycy9kb3ducmV2LnhtbEyPQU7DMBBF&#10;90jcwRokNqh1gtuUhkwqQAKxbekBJrGbRMTjKHab9PaYFSxH8/X/e8Vutr24mNF3jhHSZQLCcO10&#10;xw3C8et98QTCB2JNvWODcDUeduXtTUG5dhPvzeUQGhFL2OeE0IYw5FL6ujWW/NINhuPv5EZLIZ5j&#10;I/VIUyy3vXxMkkxa6jgutDSYt9bU34ezRTh9Tg/r7VR9hONmv8peqdtU7op4fze/PIMIZg5/YfjF&#10;j+hQRqbKnVl70SMslIouASHbRoUYWKlkDaJCUGmqQJaF/K9Q/gAAAP//AwBQSwECLQAUAAYACAAA&#10;ACEAtoM4kv4AAADhAQAAEwAAAAAAAAAAAAAAAAAAAAAAW0NvbnRlbnRfVHlwZXNdLnhtbFBLAQIt&#10;ABQABgAIAAAAIQA4/SH/1gAAAJQBAAALAAAAAAAAAAAAAAAAAC8BAABfcmVscy8ucmVsc1BLAQIt&#10;ABQABgAIAAAAIQAMjYELHgIAABwEAAAOAAAAAAAAAAAAAAAAAC4CAABkcnMvZTJvRG9jLnhtbFBL&#10;AQItABQABgAIAAAAIQCKFIG03wAAAAoBAAAPAAAAAAAAAAAAAAAAAHgEAABkcnMvZG93bnJldi54&#10;bWxQSwUGAAAAAAQABADzAAAAhAUAAAAA&#10;" stroked="f">
                <v:textbox>
                  <w:txbxContent>
                    <w:tbl>
                      <w:tblPr>
                        <w:tblW w:w="4169" w:type="dxa"/>
                        <w:tblInd w:w="108" w:type="dxa"/>
                        <w:tblLook w:val="04A0" w:firstRow="1" w:lastRow="0" w:firstColumn="1" w:lastColumn="0" w:noHBand="0" w:noVBand="1"/>
                      </w:tblPr>
                      <w:tblGrid>
                        <w:gridCol w:w="429"/>
                        <w:gridCol w:w="833"/>
                        <w:gridCol w:w="1007"/>
                        <w:gridCol w:w="893"/>
                        <w:gridCol w:w="1007"/>
                      </w:tblGrid>
                      <w:tr w:rsidR="004B545F" w:rsidRPr="001A238E" w14:paraId="68D0C488" w14:textId="77777777" w:rsidTr="00BB333C">
                        <w:trPr>
                          <w:trHeight w:val="300"/>
                        </w:trPr>
                        <w:tc>
                          <w:tcPr>
                            <w:tcW w:w="429" w:type="dxa"/>
                            <w:tcBorders>
                              <w:top w:val="nil"/>
                              <w:left w:val="nil"/>
                              <w:bottom w:val="nil"/>
                              <w:right w:val="nil"/>
                            </w:tcBorders>
                            <w:shd w:val="clear" w:color="auto" w:fill="auto"/>
                            <w:noWrap/>
                            <w:vAlign w:val="bottom"/>
                            <w:hideMark/>
                          </w:tcPr>
                          <w:p w14:paraId="2A8FF68C" w14:textId="77777777" w:rsidR="004B545F" w:rsidRPr="001A238E" w:rsidRDefault="004B545F" w:rsidP="004B545F">
                            <w:pPr>
                              <w:spacing w:after="0" w:line="240" w:lineRule="auto"/>
                              <w:rPr>
                                <w:rFonts w:ascii="Times New Roman" w:eastAsia="Times New Roman" w:hAnsi="Times New Roman"/>
                                <w:sz w:val="20"/>
                                <w:szCs w:val="20"/>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227D5" w14:textId="77777777" w:rsidR="004B545F" w:rsidRPr="001A238E" w:rsidRDefault="004B545F" w:rsidP="004B545F">
                            <w:pPr>
                              <w:spacing w:after="0" w:line="240" w:lineRule="auto"/>
                              <w:jc w:val="center"/>
                              <w:rPr>
                                <w:rFonts w:eastAsia="Times New Roman"/>
                                <w:color w:val="000000"/>
                              </w:rPr>
                            </w:pPr>
                            <w:r w:rsidRPr="001A238E">
                              <w:rPr>
                                <w:rFonts w:eastAsia="Times New Roman"/>
                                <w:color w:val="000000"/>
                              </w:rPr>
                              <w:t>Simulated</w:t>
                            </w:r>
                          </w:p>
                        </w:tc>
                        <w:tc>
                          <w:tcPr>
                            <w:tcW w:w="19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EF0CF4" w14:textId="77777777" w:rsidR="004B545F" w:rsidRPr="001A238E" w:rsidRDefault="004B545F" w:rsidP="004B545F">
                            <w:pPr>
                              <w:spacing w:after="0" w:line="240" w:lineRule="auto"/>
                              <w:jc w:val="center"/>
                              <w:rPr>
                                <w:rFonts w:eastAsia="Times New Roman"/>
                                <w:color w:val="000000"/>
                              </w:rPr>
                            </w:pPr>
                            <w:r w:rsidRPr="001A238E">
                              <w:rPr>
                                <w:rFonts w:eastAsia="Times New Roman"/>
                                <w:color w:val="000000"/>
                              </w:rPr>
                              <w:t>Test</w:t>
                            </w:r>
                          </w:p>
                        </w:tc>
                      </w:tr>
                      <w:tr w:rsidR="004B545F" w:rsidRPr="001A238E" w14:paraId="2B45ED3F" w14:textId="77777777" w:rsidTr="00BB333C">
                        <w:trPr>
                          <w:trHeight w:val="300"/>
                        </w:trPr>
                        <w:tc>
                          <w:tcPr>
                            <w:tcW w:w="429" w:type="dxa"/>
                            <w:tcBorders>
                              <w:top w:val="nil"/>
                              <w:left w:val="nil"/>
                              <w:bottom w:val="nil"/>
                              <w:right w:val="nil"/>
                            </w:tcBorders>
                            <w:shd w:val="clear" w:color="auto" w:fill="auto"/>
                            <w:noWrap/>
                            <w:vAlign w:val="bottom"/>
                            <w:hideMark/>
                          </w:tcPr>
                          <w:p w14:paraId="2C1071B8" w14:textId="77777777" w:rsidR="004B545F" w:rsidRPr="001A238E" w:rsidRDefault="004B545F" w:rsidP="004B545F">
                            <w:pPr>
                              <w:spacing w:after="0" w:line="240" w:lineRule="auto"/>
                              <w:jc w:val="center"/>
                              <w:rPr>
                                <w:rFonts w:eastAsia="Times New Roman"/>
                                <w:color w:val="000000"/>
                              </w:rPr>
                            </w:pPr>
                          </w:p>
                        </w:tc>
                        <w:tc>
                          <w:tcPr>
                            <w:tcW w:w="833" w:type="dxa"/>
                            <w:tcBorders>
                              <w:top w:val="nil"/>
                              <w:left w:val="single" w:sz="4" w:space="0" w:color="auto"/>
                              <w:bottom w:val="single" w:sz="4" w:space="0" w:color="auto"/>
                              <w:right w:val="single" w:sz="4" w:space="0" w:color="auto"/>
                            </w:tcBorders>
                            <w:shd w:val="clear" w:color="auto" w:fill="auto"/>
                            <w:noWrap/>
                            <w:vAlign w:val="bottom"/>
                            <w:hideMark/>
                          </w:tcPr>
                          <w:p w14:paraId="0DE7714B" w14:textId="77777777" w:rsidR="004B545F" w:rsidRPr="001A238E" w:rsidRDefault="004B545F" w:rsidP="004B545F">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14:paraId="02F20EBC" w14:textId="77777777" w:rsidR="004B545F" w:rsidRPr="001A238E" w:rsidRDefault="004B545F" w:rsidP="004B545F">
                            <w:pPr>
                              <w:spacing w:after="0" w:line="240" w:lineRule="auto"/>
                              <w:rPr>
                                <w:rFonts w:eastAsia="Times New Roman"/>
                                <w:color w:val="000000"/>
                              </w:rPr>
                            </w:pPr>
                            <w:r w:rsidRPr="001A238E">
                              <w:rPr>
                                <w:rFonts w:eastAsia="Times New Roman"/>
                                <w:color w:val="000000"/>
                              </w:rPr>
                              <w:t>Closed</w:t>
                            </w:r>
                          </w:p>
                        </w:tc>
                        <w:tc>
                          <w:tcPr>
                            <w:tcW w:w="893" w:type="dxa"/>
                            <w:tcBorders>
                              <w:top w:val="nil"/>
                              <w:left w:val="nil"/>
                              <w:bottom w:val="single" w:sz="4" w:space="0" w:color="auto"/>
                              <w:right w:val="single" w:sz="4" w:space="0" w:color="auto"/>
                            </w:tcBorders>
                            <w:shd w:val="clear" w:color="auto" w:fill="auto"/>
                            <w:noWrap/>
                            <w:vAlign w:val="bottom"/>
                            <w:hideMark/>
                          </w:tcPr>
                          <w:p w14:paraId="1B2BF686" w14:textId="77777777" w:rsidR="004B545F" w:rsidRPr="001A238E" w:rsidRDefault="004B545F" w:rsidP="004B545F">
                            <w:pPr>
                              <w:spacing w:after="0" w:line="240" w:lineRule="auto"/>
                              <w:rPr>
                                <w:rFonts w:eastAsia="Times New Roman"/>
                                <w:color w:val="000000"/>
                              </w:rPr>
                            </w:pPr>
                            <w:r w:rsidRPr="001A238E">
                              <w:rPr>
                                <w:rFonts w:eastAsia="Times New Roman"/>
                                <w:color w:val="000000"/>
                              </w:rPr>
                              <w:t>Open</w:t>
                            </w:r>
                          </w:p>
                        </w:tc>
                        <w:tc>
                          <w:tcPr>
                            <w:tcW w:w="1007" w:type="dxa"/>
                            <w:tcBorders>
                              <w:top w:val="nil"/>
                              <w:left w:val="nil"/>
                              <w:bottom w:val="single" w:sz="4" w:space="0" w:color="auto"/>
                              <w:right w:val="single" w:sz="4" w:space="0" w:color="auto"/>
                            </w:tcBorders>
                            <w:shd w:val="clear" w:color="auto" w:fill="auto"/>
                            <w:noWrap/>
                            <w:vAlign w:val="bottom"/>
                            <w:hideMark/>
                          </w:tcPr>
                          <w:p w14:paraId="009D3D51" w14:textId="77777777" w:rsidR="004B545F" w:rsidRPr="001A238E" w:rsidRDefault="004B545F" w:rsidP="004B545F">
                            <w:pPr>
                              <w:spacing w:after="0" w:line="240" w:lineRule="auto"/>
                              <w:rPr>
                                <w:rFonts w:eastAsia="Times New Roman"/>
                                <w:color w:val="000000"/>
                              </w:rPr>
                            </w:pPr>
                            <w:r w:rsidRPr="001A238E">
                              <w:rPr>
                                <w:rFonts w:eastAsia="Times New Roman"/>
                                <w:color w:val="000000"/>
                              </w:rPr>
                              <w:t>Closed</w:t>
                            </w:r>
                          </w:p>
                        </w:tc>
                      </w:tr>
                      <w:tr w:rsidR="004B545F" w:rsidRPr="001A238E" w14:paraId="0ED8828E" w14:textId="77777777" w:rsidTr="00BB333C">
                        <w:trPr>
                          <w:trHeight w:val="300"/>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B52CB"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S1</w:t>
                            </w:r>
                          </w:p>
                        </w:tc>
                        <w:tc>
                          <w:tcPr>
                            <w:tcW w:w="833" w:type="dxa"/>
                            <w:tcBorders>
                              <w:top w:val="nil"/>
                              <w:left w:val="nil"/>
                              <w:bottom w:val="single" w:sz="4" w:space="0" w:color="auto"/>
                              <w:right w:val="single" w:sz="4" w:space="0" w:color="auto"/>
                            </w:tcBorders>
                            <w:shd w:val="clear" w:color="auto" w:fill="auto"/>
                            <w:noWrap/>
                            <w:vAlign w:val="bottom"/>
                            <w:hideMark/>
                          </w:tcPr>
                          <w:p w14:paraId="2B9410F9"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14:paraId="6A5BECC5"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5V</w:t>
                            </w:r>
                          </w:p>
                        </w:tc>
                        <w:tc>
                          <w:tcPr>
                            <w:tcW w:w="893" w:type="dxa"/>
                            <w:tcBorders>
                              <w:top w:val="nil"/>
                              <w:left w:val="nil"/>
                              <w:bottom w:val="single" w:sz="4" w:space="0" w:color="auto"/>
                              <w:right w:val="single" w:sz="4" w:space="0" w:color="auto"/>
                            </w:tcBorders>
                            <w:shd w:val="clear" w:color="auto" w:fill="auto"/>
                            <w:noWrap/>
                            <w:vAlign w:val="bottom"/>
                            <w:hideMark/>
                          </w:tcPr>
                          <w:p w14:paraId="63972E9F"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14:paraId="39E4853F"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5.0523V</w:t>
                            </w:r>
                          </w:p>
                        </w:tc>
                      </w:tr>
                      <w:tr w:rsidR="004B545F" w:rsidRPr="001A238E" w14:paraId="31E729AA" w14:textId="77777777" w:rsidTr="00BB333C">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14:paraId="23152BB3"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S2</w:t>
                            </w:r>
                          </w:p>
                        </w:tc>
                        <w:tc>
                          <w:tcPr>
                            <w:tcW w:w="833" w:type="dxa"/>
                            <w:tcBorders>
                              <w:top w:val="nil"/>
                              <w:left w:val="nil"/>
                              <w:bottom w:val="single" w:sz="4" w:space="0" w:color="auto"/>
                              <w:right w:val="single" w:sz="4" w:space="0" w:color="auto"/>
                            </w:tcBorders>
                            <w:shd w:val="clear" w:color="auto" w:fill="auto"/>
                            <w:noWrap/>
                            <w:vAlign w:val="bottom"/>
                            <w:hideMark/>
                          </w:tcPr>
                          <w:p w14:paraId="7E3A28A6"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14:paraId="1836521B"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5V</w:t>
                            </w:r>
                          </w:p>
                        </w:tc>
                        <w:tc>
                          <w:tcPr>
                            <w:tcW w:w="893" w:type="dxa"/>
                            <w:tcBorders>
                              <w:top w:val="nil"/>
                              <w:left w:val="nil"/>
                              <w:bottom w:val="single" w:sz="4" w:space="0" w:color="auto"/>
                              <w:right w:val="single" w:sz="4" w:space="0" w:color="auto"/>
                            </w:tcBorders>
                            <w:shd w:val="clear" w:color="auto" w:fill="auto"/>
                            <w:noWrap/>
                            <w:vAlign w:val="bottom"/>
                            <w:hideMark/>
                          </w:tcPr>
                          <w:p w14:paraId="76F89B90"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14:paraId="3A74E7A3"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5.0523V</w:t>
                            </w:r>
                          </w:p>
                        </w:tc>
                      </w:tr>
                      <w:tr w:rsidR="004B545F" w:rsidRPr="001A238E" w14:paraId="34443A51" w14:textId="77777777" w:rsidTr="00BB333C">
                        <w:trPr>
                          <w:trHeight w:val="300"/>
                        </w:trPr>
                        <w:tc>
                          <w:tcPr>
                            <w:tcW w:w="429" w:type="dxa"/>
                            <w:tcBorders>
                              <w:top w:val="nil"/>
                              <w:left w:val="single" w:sz="4" w:space="0" w:color="auto"/>
                              <w:bottom w:val="single" w:sz="4" w:space="0" w:color="auto"/>
                              <w:right w:val="single" w:sz="4" w:space="0" w:color="auto"/>
                            </w:tcBorders>
                            <w:shd w:val="clear" w:color="auto" w:fill="auto"/>
                            <w:noWrap/>
                            <w:vAlign w:val="bottom"/>
                            <w:hideMark/>
                          </w:tcPr>
                          <w:p w14:paraId="0C36233F"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S3</w:t>
                            </w:r>
                          </w:p>
                        </w:tc>
                        <w:tc>
                          <w:tcPr>
                            <w:tcW w:w="833" w:type="dxa"/>
                            <w:tcBorders>
                              <w:top w:val="nil"/>
                              <w:left w:val="nil"/>
                              <w:bottom w:val="single" w:sz="4" w:space="0" w:color="auto"/>
                              <w:right w:val="single" w:sz="4" w:space="0" w:color="auto"/>
                            </w:tcBorders>
                            <w:shd w:val="clear" w:color="auto" w:fill="auto"/>
                            <w:noWrap/>
                            <w:vAlign w:val="bottom"/>
                            <w:hideMark/>
                          </w:tcPr>
                          <w:p w14:paraId="13F2DC1D"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0V</w:t>
                            </w:r>
                          </w:p>
                        </w:tc>
                        <w:tc>
                          <w:tcPr>
                            <w:tcW w:w="1007" w:type="dxa"/>
                            <w:tcBorders>
                              <w:top w:val="nil"/>
                              <w:left w:val="nil"/>
                              <w:bottom w:val="single" w:sz="4" w:space="0" w:color="auto"/>
                              <w:right w:val="single" w:sz="4" w:space="0" w:color="auto"/>
                            </w:tcBorders>
                            <w:shd w:val="clear" w:color="auto" w:fill="auto"/>
                            <w:noWrap/>
                            <w:vAlign w:val="bottom"/>
                            <w:hideMark/>
                          </w:tcPr>
                          <w:p w14:paraId="66F30F29"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5V</w:t>
                            </w:r>
                          </w:p>
                        </w:tc>
                        <w:tc>
                          <w:tcPr>
                            <w:tcW w:w="893" w:type="dxa"/>
                            <w:tcBorders>
                              <w:top w:val="nil"/>
                              <w:left w:val="nil"/>
                              <w:bottom w:val="single" w:sz="4" w:space="0" w:color="auto"/>
                              <w:right w:val="single" w:sz="4" w:space="0" w:color="auto"/>
                            </w:tcBorders>
                            <w:shd w:val="clear" w:color="auto" w:fill="auto"/>
                            <w:noWrap/>
                            <w:vAlign w:val="bottom"/>
                            <w:hideMark/>
                          </w:tcPr>
                          <w:p w14:paraId="159994CE"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.0081V</w:t>
                            </w:r>
                          </w:p>
                        </w:tc>
                        <w:tc>
                          <w:tcPr>
                            <w:tcW w:w="1007" w:type="dxa"/>
                            <w:tcBorders>
                              <w:top w:val="nil"/>
                              <w:left w:val="nil"/>
                              <w:bottom w:val="single" w:sz="4" w:space="0" w:color="auto"/>
                              <w:right w:val="single" w:sz="4" w:space="0" w:color="auto"/>
                            </w:tcBorders>
                            <w:shd w:val="clear" w:color="auto" w:fill="auto"/>
                            <w:noWrap/>
                            <w:vAlign w:val="bottom"/>
                            <w:hideMark/>
                          </w:tcPr>
                          <w:p w14:paraId="3FEE4E72" w14:textId="77777777" w:rsidR="004B545F" w:rsidRPr="001A238E" w:rsidRDefault="004B545F" w:rsidP="00BB333C">
                            <w:pPr>
                              <w:spacing w:after="0" w:line="240" w:lineRule="auto"/>
                              <w:rPr>
                                <w:rFonts w:eastAsia="Times New Roman"/>
                                <w:color w:val="000000"/>
                              </w:rPr>
                            </w:pPr>
                            <w:r w:rsidRPr="001A238E">
                              <w:rPr>
                                <w:rFonts w:eastAsia="Times New Roman"/>
                                <w:color w:val="000000"/>
                              </w:rPr>
                              <w:t> </w:t>
                            </w:r>
                            <w:r>
                              <w:rPr>
                                <w:rFonts w:eastAsia="Times New Roman"/>
                                <w:color w:val="000000"/>
                              </w:rPr>
                              <w:t>5.0523V</w:t>
                            </w:r>
                          </w:p>
                        </w:tc>
                      </w:tr>
                    </w:tbl>
                    <w:p w14:paraId="387DF32B" w14:textId="77777777" w:rsidR="004B545F" w:rsidRDefault="004B545F" w:rsidP="00BB333C">
                      <w:pPr>
                        <w:spacing w:after="0"/>
                      </w:pPr>
                    </w:p>
                    <w:p w14:paraId="52E685DF" w14:textId="77777777" w:rsidR="004B545F" w:rsidRDefault="004B545F" w:rsidP="00BB333C">
                      <w:pPr>
                        <w:spacing w:after="0"/>
                        <w:jc w:val="center"/>
                      </w:pPr>
                      <w:r>
                        <w:t>Table 1 (Simulation vs Test)</w:t>
                      </w:r>
                    </w:p>
                    <w:p w14:paraId="70AAA043" w14:textId="77777777" w:rsidR="004B545F" w:rsidRDefault="004B545F" w:rsidP="00BB333C"/>
                  </w:txbxContent>
                </v:textbox>
                <w10:wrap type="square"/>
              </v:shape>
            </w:pict>
          </mc:Fallback>
        </mc:AlternateContent>
      </w:r>
      <w:r w:rsidRPr="00DC4A63">
        <w:rPr>
          <w:i w:val="0"/>
          <w:color w:val="auto"/>
          <w:sz w:val="24"/>
          <w:szCs w:val="24"/>
        </w:rPr>
        <w:t xml:space="preserve">Figure </w:t>
      </w:r>
      <w:r w:rsidRPr="00DC4A63">
        <w:rPr>
          <w:i w:val="0"/>
          <w:color w:val="auto"/>
          <w:sz w:val="24"/>
          <w:szCs w:val="24"/>
        </w:rPr>
        <w:fldChar w:fldCharType="begin"/>
      </w:r>
      <w:r w:rsidRPr="00DC4A63">
        <w:rPr>
          <w:i w:val="0"/>
          <w:color w:val="auto"/>
          <w:sz w:val="24"/>
          <w:szCs w:val="24"/>
        </w:rPr>
        <w:instrText xml:space="preserve"> SEQ Figure \* ARABIC </w:instrText>
      </w:r>
      <w:r w:rsidRPr="00DC4A63">
        <w:rPr>
          <w:i w:val="0"/>
          <w:color w:val="auto"/>
          <w:sz w:val="24"/>
          <w:szCs w:val="24"/>
        </w:rPr>
        <w:fldChar w:fldCharType="separate"/>
      </w:r>
      <w:r>
        <w:rPr>
          <w:i w:val="0"/>
          <w:noProof/>
          <w:color w:val="auto"/>
          <w:sz w:val="24"/>
          <w:szCs w:val="24"/>
        </w:rPr>
        <w:t>1</w:t>
      </w:r>
      <w:r w:rsidRPr="00DC4A63">
        <w:rPr>
          <w:i w:val="0"/>
          <w:color w:val="auto"/>
          <w:sz w:val="24"/>
          <w:szCs w:val="24"/>
        </w:rPr>
        <w:fldChar w:fldCharType="end"/>
      </w:r>
      <w:r w:rsidRPr="00DC4A63">
        <w:rPr>
          <w:i w:val="0"/>
          <w:color w:val="auto"/>
          <w:sz w:val="24"/>
          <w:szCs w:val="24"/>
        </w:rPr>
        <w:t xml:space="preserve">- Lab </w:t>
      </w:r>
      <w:r>
        <w:rPr>
          <w:i w:val="0"/>
          <w:color w:val="auto"/>
          <w:sz w:val="24"/>
          <w:szCs w:val="24"/>
        </w:rPr>
        <w:t>4</w:t>
      </w:r>
      <w:r w:rsidRPr="00DC4A63">
        <w:rPr>
          <w:i w:val="0"/>
          <w:color w:val="auto"/>
          <w:sz w:val="24"/>
          <w:szCs w:val="24"/>
        </w:rPr>
        <w:t xml:space="preserve"> Schematic</w:t>
      </w:r>
    </w:p>
    <w:p w14:paraId="239784E2" w14:textId="77777777" w:rsidR="00BB333C" w:rsidRDefault="00BB333C" w:rsidP="009A5535">
      <w:pPr>
        <w:spacing w:line="480" w:lineRule="auto"/>
        <w:jc w:val="both"/>
        <w:rPr>
          <w:rFonts w:ascii="Times New Roman" w:hAnsi="Times New Roman" w:cs="Times New Roman"/>
          <w:sz w:val="24"/>
          <w:szCs w:val="24"/>
        </w:rPr>
      </w:pPr>
    </w:p>
    <w:p w14:paraId="06D1898D" w14:textId="77777777" w:rsidR="00BB333C" w:rsidRDefault="00BB333C" w:rsidP="009A5535">
      <w:pPr>
        <w:spacing w:line="480" w:lineRule="auto"/>
        <w:jc w:val="both"/>
        <w:rPr>
          <w:rFonts w:ascii="Times New Roman" w:hAnsi="Times New Roman" w:cs="Times New Roman"/>
          <w:sz w:val="24"/>
          <w:szCs w:val="24"/>
        </w:rPr>
      </w:pPr>
    </w:p>
    <w:p w14:paraId="2F96A996" w14:textId="77777777" w:rsidR="00BB333C" w:rsidRDefault="00BB333C" w:rsidP="009A5535">
      <w:pPr>
        <w:spacing w:line="480" w:lineRule="auto"/>
        <w:jc w:val="both"/>
        <w:rPr>
          <w:rFonts w:ascii="Times New Roman" w:hAnsi="Times New Roman" w:cs="Times New Roman"/>
          <w:sz w:val="24"/>
          <w:szCs w:val="24"/>
        </w:rPr>
      </w:pPr>
    </w:p>
    <w:p w14:paraId="41F49E48" w14:textId="77777777" w:rsidR="00BB333C" w:rsidRDefault="00BB333C" w:rsidP="009A5535">
      <w:pPr>
        <w:spacing w:line="480" w:lineRule="auto"/>
        <w:jc w:val="both"/>
        <w:rPr>
          <w:rFonts w:ascii="Times New Roman" w:hAnsi="Times New Roman" w:cs="Times New Roman"/>
          <w:sz w:val="24"/>
          <w:szCs w:val="24"/>
        </w:rPr>
      </w:pPr>
    </w:p>
    <w:p w14:paraId="6069123C" w14:textId="25B98F3B" w:rsidR="00BB333C" w:rsidRDefault="00BB333C" w:rsidP="009A553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Above is a schematic of a circuit and a table of a lab using an AND gate and an OR gate. The purpose of the lab was to build and test the circuit using 3 10k ohm resistors to measure voltage levels. This is just one example of many that uses logic gates which were brought here by the binary number system. </w:t>
      </w:r>
      <w:r w:rsidR="004B545F">
        <w:rPr>
          <w:rFonts w:ascii="Times New Roman" w:hAnsi="Times New Roman" w:cs="Times New Roman"/>
          <w:sz w:val="24"/>
          <w:szCs w:val="24"/>
        </w:rPr>
        <w:t xml:space="preserve">What are some other common applications of binary numbers? </w:t>
      </w:r>
      <w:r w:rsidR="007C3043">
        <w:rPr>
          <w:rFonts w:ascii="Times New Roman" w:hAnsi="Times New Roman" w:cs="Times New Roman"/>
          <w:sz w:val="24"/>
          <w:szCs w:val="24"/>
        </w:rPr>
        <w:t xml:space="preserve">Let’s </w:t>
      </w:r>
      <w:r w:rsidR="00916A74">
        <w:rPr>
          <w:rFonts w:ascii="Times New Roman" w:hAnsi="Times New Roman" w:cs="Times New Roman"/>
          <w:sz w:val="24"/>
          <w:szCs w:val="24"/>
        </w:rPr>
        <w:t xml:space="preserve">start by looking at a binary adder. </w:t>
      </w:r>
    </w:p>
    <w:p w14:paraId="39A9B37E" w14:textId="020C5937" w:rsidR="007C3043" w:rsidRDefault="007C3043" w:rsidP="009A55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you are an electrical or computer engineer, chances are you will be exposed to a binary adder. For those who are unfamiliar, a binary adder is a combinational logic circuit that can be constructed with just a few basic logic gates which allows it to add two or more binary numbers. A basic binary adder can be made with a standard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OR gate that will let us add two single bit binary numbers, A and B. Below is a diagram of a basic binary </w:t>
      </w:r>
      <w:r w:rsidR="00731C05">
        <w:rPr>
          <w:rFonts w:ascii="Times New Roman" w:hAnsi="Times New Roman" w:cs="Times New Roman"/>
          <w:sz w:val="24"/>
          <w:szCs w:val="24"/>
        </w:rPr>
        <w:t xml:space="preserve">half </w:t>
      </w:r>
      <w:r>
        <w:rPr>
          <w:rFonts w:ascii="Times New Roman" w:hAnsi="Times New Roman" w:cs="Times New Roman"/>
          <w:sz w:val="24"/>
          <w:szCs w:val="24"/>
        </w:rPr>
        <w:t xml:space="preserve">adder: </w:t>
      </w:r>
    </w:p>
    <w:p w14:paraId="7840DEF3" w14:textId="35ED19E7" w:rsidR="007C3043" w:rsidRDefault="00916A74" w:rsidP="009A5535">
      <w:pPr>
        <w:spacing w:line="480" w:lineRule="auto"/>
        <w:jc w:val="both"/>
        <w:rPr>
          <w:rFonts w:ascii="Times New Roman" w:hAnsi="Times New Roman" w:cs="Times New Roman"/>
          <w:sz w:val="24"/>
          <w:szCs w:val="24"/>
        </w:rPr>
      </w:pPr>
      <w:r>
        <w:rPr>
          <w:noProof/>
        </w:rPr>
        <w:drawing>
          <wp:inline distT="0" distB="0" distL="0" distR="0" wp14:anchorId="7AF1C154" wp14:editId="7E9B054F">
            <wp:extent cx="3599861" cy="1790700"/>
            <wp:effectExtent l="0" t="0" r="635" b="0"/>
            <wp:docPr id="8" name="Picture 8" descr="half 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lf ad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0180" cy="1800808"/>
                    </a:xfrm>
                    <a:prstGeom prst="rect">
                      <a:avLst/>
                    </a:prstGeom>
                    <a:noFill/>
                    <a:ln>
                      <a:noFill/>
                    </a:ln>
                  </pic:spPr>
                </pic:pic>
              </a:graphicData>
            </a:graphic>
          </wp:inline>
        </w:drawing>
      </w:r>
    </w:p>
    <w:p w14:paraId="56DBBAF0" w14:textId="05E8E4CE" w:rsidR="007C3043" w:rsidRDefault="007C3043" w:rsidP="009A5535">
      <w:pPr>
        <w:spacing w:line="480" w:lineRule="auto"/>
        <w:jc w:val="both"/>
        <w:rPr>
          <w:rFonts w:ascii="Times New Roman" w:hAnsi="Times New Roman" w:cs="Times New Roman"/>
          <w:color w:val="2C3E50"/>
          <w:sz w:val="24"/>
          <w:szCs w:val="24"/>
          <w:shd w:val="clear" w:color="auto" w:fill="FFFFFF"/>
        </w:rPr>
      </w:pPr>
      <w:r>
        <w:rPr>
          <w:rFonts w:ascii="Times New Roman" w:hAnsi="Times New Roman" w:cs="Times New Roman"/>
          <w:sz w:val="24"/>
          <w:szCs w:val="24"/>
        </w:rPr>
        <w:t xml:space="preserve">The </w:t>
      </w:r>
      <w:r w:rsidR="00916A74">
        <w:rPr>
          <w:rFonts w:ascii="Times New Roman" w:hAnsi="Times New Roman" w:cs="Times New Roman"/>
          <w:color w:val="2C3E50"/>
          <w:sz w:val="24"/>
          <w:szCs w:val="24"/>
          <w:shd w:val="clear" w:color="auto" w:fill="FFFFFF"/>
        </w:rPr>
        <w:t>S</w:t>
      </w:r>
      <w:r>
        <w:rPr>
          <w:rFonts w:ascii="Times New Roman" w:hAnsi="Times New Roman" w:cs="Times New Roman"/>
          <w:color w:val="2C3E50"/>
          <w:sz w:val="24"/>
          <w:szCs w:val="24"/>
          <w:shd w:val="clear" w:color="auto" w:fill="FFFFFF"/>
        </w:rPr>
        <w:t>um output</w:t>
      </w:r>
      <w:r w:rsidR="00916A74">
        <w:rPr>
          <w:rFonts w:ascii="Times New Roman" w:hAnsi="Times New Roman" w:cs="Times New Roman"/>
          <w:color w:val="2C3E50"/>
          <w:sz w:val="24"/>
          <w:szCs w:val="24"/>
          <w:shd w:val="clear" w:color="auto" w:fill="FFFFFF"/>
        </w:rPr>
        <w:t xml:space="preserve"> of the half adder</w:t>
      </w:r>
      <w:r>
        <w:rPr>
          <w:rFonts w:ascii="Times New Roman" w:hAnsi="Times New Roman" w:cs="Times New Roman"/>
          <w:color w:val="2C3E50"/>
          <w:sz w:val="24"/>
          <w:szCs w:val="24"/>
          <w:shd w:val="clear" w:color="auto" w:fill="FFFFFF"/>
        </w:rPr>
        <w:t xml:space="preserve"> </w:t>
      </w:r>
      <w:r w:rsidR="00916A74">
        <w:rPr>
          <w:rFonts w:ascii="Times New Roman" w:hAnsi="Times New Roman" w:cs="Times New Roman"/>
          <w:color w:val="2C3E50"/>
          <w:sz w:val="24"/>
          <w:szCs w:val="24"/>
          <w:shd w:val="clear" w:color="auto" w:fill="FFFFFF"/>
        </w:rPr>
        <w:t>represents</w:t>
      </w:r>
      <w:r>
        <w:rPr>
          <w:rFonts w:ascii="Times New Roman" w:hAnsi="Times New Roman" w:cs="Times New Roman"/>
          <w:color w:val="2C3E50"/>
          <w:sz w:val="24"/>
          <w:szCs w:val="24"/>
          <w:shd w:val="clear" w:color="auto" w:fill="FFFFFF"/>
        </w:rPr>
        <w:t xml:space="preserve"> the sums least significant bit. The</w:t>
      </w:r>
      <w:r w:rsidR="00916A74">
        <w:rPr>
          <w:rFonts w:ascii="Times New Roman" w:hAnsi="Times New Roman" w:cs="Times New Roman"/>
          <w:color w:val="2C3E50"/>
          <w:sz w:val="24"/>
          <w:szCs w:val="24"/>
          <w:shd w:val="clear" w:color="auto" w:fill="FFFFFF"/>
        </w:rPr>
        <w:t xml:space="preserve"> Carry</w:t>
      </w:r>
      <w:r>
        <w:rPr>
          <w:rFonts w:ascii="Times New Roman" w:hAnsi="Times New Roman" w:cs="Times New Roman"/>
          <w:color w:val="2C3E50"/>
          <w:sz w:val="24"/>
          <w:szCs w:val="24"/>
          <w:shd w:val="clear" w:color="auto" w:fill="FFFFFF"/>
        </w:rPr>
        <w:t xml:space="preserve"> represents the </w:t>
      </w:r>
      <w:r w:rsidR="00731C05">
        <w:rPr>
          <w:rFonts w:ascii="Times New Roman" w:hAnsi="Times New Roman" w:cs="Times New Roman"/>
          <w:color w:val="2C3E50"/>
          <w:sz w:val="24"/>
          <w:szCs w:val="24"/>
          <w:shd w:val="clear" w:color="auto" w:fill="FFFFFF"/>
        </w:rPr>
        <w:t xml:space="preserve">carry output, which is the sums most significant bit. The circuit above is assigned with the function of only adding two binary bits. Here is a truth table of a half adder: </w:t>
      </w:r>
    </w:p>
    <w:p w14:paraId="71F5AAA4" w14:textId="68076824" w:rsidR="00731C05" w:rsidRDefault="00916A74" w:rsidP="009A5535">
      <w:pPr>
        <w:spacing w:line="480" w:lineRule="auto"/>
        <w:jc w:val="both"/>
        <w:rPr>
          <w:rFonts w:ascii="Times New Roman" w:hAnsi="Times New Roman" w:cs="Times New Roman"/>
          <w:sz w:val="24"/>
          <w:szCs w:val="24"/>
        </w:rPr>
      </w:pPr>
      <w:r>
        <w:rPr>
          <w:noProof/>
        </w:rPr>
        <w:lastRenderedPageBreak/>
        <w:drawing>
          <wp:inline distT="0" distB="0" distL="0" distR="0" wp14:anchorId="15202FD0" wp14:editId="59B74CBA">
            <wp:extent cx="5229225" cy="2976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5224" cy="2986087"/>
                    </a:xfrm>
                    <a:prstGeom prst="rect">
                      <a:avLst/>
                    </a:prstGeom>
                  </pic:spPr>
                </pic:pic>
              </a:graphicData>
            </a:graphic>
          </wp:inline>
        </w:drawing>
      </w:r>
    </w:p>
    <w:p w14:paraId="7F3319F2" w14:textId="6CB6974D" w:rsidR="00916A74" w:rsidRDefault="00916A74" w:rsidP="009A55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truth table shown above we see the sum output is the result of the XOR gate and the Carry-out is the result of the AND gate. </w:t>
      </w:r>
    </w:p>
    <w:p w14:paraId="33D74E19" w14:textId="312510CC" w:rsidR="00C9437D" w:rsidRDefault="00C9437D" w:rsidP="009A55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the SUM: </w:t>
      </w:r>
    </w:p>
    <w:p w14:paraId="76023161" w14:textId="10CCF91C" w:rsidR="00C9437D" w:rsidRDefault="00C9437D" w:rsidP="009A5535">
      <w:pPr>
        <w:spacing w:line="480" w:lineRule="auto"/>
        <w:jc w:val="both"/>
        <w:rPr>
          <w:rFonts w:ascii="Times New Roman" w:hAnsi="Times New Roman" w:cs="Times New Roman"/>
          <w:color w:val="414143"/>
          <w:sz w:val="24"/>
          <w:szCs w:val="24"/>
          <w:shd w:val="clear" w:color="auto" w:fill="FFFFFF"/>
        </w:rPr>
      </w:pPr>
      <w:r w:rsidRPr="00C9437D">
        <w:rPr>
          <w:rFonts w:ascii="Times New Roman" w:hAnsi="Times New Roman" w:cs="Times New Roman"/>
          <w:color w:val="414143"/>
          <w:sz w:val="24"/>
          <w:szCs w:val="24"/>
          <w:shd w:val="clear" w:color="auto" w:fill="FFFFFF"/>
        </w:rPr>
        <w:t>SUM = A XOR B = A </w:t>
      </w:r>
      <w:r w:rsidRPr="00C9437D">
        <w:rPr>
          <w:rFonts w:ascii="Cambria Math" w:hAnsi="Cambria Math" w:cs="Cambria Math"/>
          <w:color w:val="414143"/>
          <w:sz w:val="24"/>
          <w:szCs w:val="24"/>
          <w:shd w:val="clear" w:color="auto" w:fill="FFFFFF"/>
        </w:rPr>
        <w:t>⊕</w:t>
      </w:r>
      <w:r w:rsidRPr="00C9437D">
        <w:rPr>
          <w:rFonts w:ascii="Times New Roman" w:hAnsi="Times New Roman" w:cs="Times New Roman"/>
          <w:color w:val="414143"/>
          <w:sz w:val="24"/>
          <w:szCs w:val="24"/>
          <w:shd w:val="clear" w:color="auto" w:fill="FFFFFF"/>
        </w:rPr>
        <w:t> B</w:t>
      </w:r>
    </w:p>
    <w:p w14:paraId="227D5362" w14:textId="6EB25D64" w:rsidR="00C9437D" w:rsidRDefault="00C9437D" w:rsidP="009A5535">
      <w:pPr>
        <w:spacing w:line="480" w:lineRule="auto"/>
        <w:jc w:val="both"/>
        <w:rPr>
          <w:rFonts w:ascii="Times New Roman" w:hAnsi="Times New Roman" w:cs="Times New Roman"/>
          <w:sz w:val="24"/>
          <w:szCs w:val="24"/>
        </w:rPr>
      </w:pPr>
      <w:r>
        <w:rPr>
          <w:rFonts w:ascii="Times New Roman" w:hAnsi="Times New Roman" w:cs="Times New Roman"/>
          <w:sz w:val="24"/>
          <w:szCs w:val="24"/>
        </w:rPr>
        <w:t>For the CARRY bit:</w:t>
      </w:r>
    </w:p>
    <w:p w14:paraId="4BB5B592" w14:textId="35ECF940" w:rsidR="00C9437D" w:rsidRPr="00C9437D" w:rsidRDefault="00C9437D" w:rsidP="009A5535">
      <w:pPr>
        <w:spacing w:line="480" w:lineRule="auto"/>
        <w:jc w:val="both"/>
        <w:rPr>
          <w:rFonts w:ascii="Times New Roman" w:hAnsi="Times New Roman" w:cs="Times New Roman"/>
          <w:sz w:val="24"/>
          <w:szCs w:val="24"/>
        </w:rPr>
      </w:pPr>
      <w:r w:rsidRPr="00C9437D">
        <w:rPr>
          <w:rFonts w:ascii="Times New Roman" w:hAnsi="Times New Roman" w:cs="Times New Roman"/>
          <w:color w:val="414143"/>
          <w:sz w:val="24"/>
          <w:szCs w:val="24"/>
          <w:shd w:val="clear" w:color="auto" w:fill="FFFFFF"/>
        </w:rPr>
        <w:t>CARRY = A AND B = A.B</w:t>
      </w:r>
    </w:p>
    <w:p w14:paraId="641F30BC" w14:textId="23886E03" w:rsidR="00731C05" w:rsidRDefault="00731C05" w:rsidP="00731C05">
      <w:pPr>
        <w:tabs>
          <w:tab w:val="left" w:pos="10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Half adders are not the only binary adders. There are also full binary adders which, unlike half adders, have three inputs. Like a half adder, it inputs A and B plus an additional Carry-in input to receive the carry to the Carry-out output. </w:t>
      </w:r>
    </w:p>
    <w:p w14:paraId="43F11FDD" w14:textId="01268030" w:rsidR="00C9437D" w:rsidRDefault="00C9437D" w:rsidP="00731C05">
      <w:pPr>
        <w:tabs>
          <w:tab w:val="left" w:pos="1050"/>
        </w:tabs>
        <w:spacing w:line="480" w:lineRule="auto"/>
        <w:jc w:val="both"/>
        <w:rPr>
          <w:rFonts w:ascii="Times New Roman" w:hAnsi="Times New Roman" w:cs="Times New Roman"/>
          <w:sz w:val="24"/>
          <w:szCs w:val="24"/>
        </w:rPr>
      </w:pPr>
      <w:r>
        <w:rPr>
          <w:noProof/>
        </w:rPr>
        <w:lastRenderedPageBreak/>
        <w:drawing>
          <wp:inline distT="0" distB="0" distL="0" distR="0" wp14:anchorId="316C4EAA" wp14:editId="5E082607">
            <wp:extent cx="5414147" cy="1895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6453" cy="1896282"/>
                    </a:xfrm>
                    <a:prstGeom prst="rect">
                      <a:avLst/>
                    </a:prstGeom>
                  </pic:spPr>
                </pic:pic>
              </a:graphicData>
            </a:graphic>
          </wp:inline>
        </w:drawing>
      </w:r>
    </w:p>
    <w:p w14:paraId="3D106F67" w14:textId="0FD5256D" w:rsidR="00C9437D" w:rsidRDefault="00C9437D" w:rsidP="00731C05">
      <w:pPr>
        <w:tabs>
          <w:tab w:val="left" w:pos="10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Here is a diagram of a full binary adder. This is basically two half adders in conjunction with each other, but the truth table is different. The truth table includes an additional column to record the sum output, and the carry-in input with the carry-out output. </w:t>
      </w:r>
    </w:p>
    <w:p w14:paraId="7F0987EE" w14:textId="516EF74B" w:rsidR="00C9437D" w:rsidRDefault="00C9437D" w:rsidP="00731C05">
      <w:pPr>
        <w:tabs>
          <w:tab w:val="left" w:pos="1050"/>
        </w:tabs>
        <w:spacing w:line="480" w:lineRule="auto"/>
        <w:jc w:val="both"/>
        <w:rPr>
          <w:rFonts w:ascii="Times New Roman" w:hAnsi="Times New Roman" w:cs="Times New Roman"/>
          <w:sz w:val="24"/>
          <w:szCs w:val="24"/>
        </w:rPr>
      </w:pPr>
      <w:r>
        <w:rPr>
          <w:noProof/>
        </w:rPr>
        <w:drawing>
          <wp:inline distT="0" distB="0" distL="0" distR="0" wp14:anchorId="29BBFDD0" wp14:editId="04E8C61D">
            <wp:extent cx="4718043" cy="37052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34126" cy="3717856"/>
                    </a:xfrm>
                    <a:prstGeom prst="rect">
                      <a:avLst/>
                    </a:prstGeom>
                  </pic:spPr>
                </pic:pic>
              </a:graphicData>
            </a:graphic>
          </wp:inline>
        </w:drawing>
      </w:r>
    </w:p>
    <w:p w14:paraId="2911C7F9" w14:textId="330EEF3D" w:rsidR="00C9437D" w:rsidRDefault="00C9437D" w:rsidP="00731C05">
      <w:pPr>
        <w:tabs>
          <w:tab w:val="left" w:pos="10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Above is a picture of a full binary adder truth table. </w:t>
      </w:r>
    </w:p>
    <w:p w14:paraId="5EFCC443" w14:textId="2DDC16CC" w:rsidR="00C9437D" w:rsidRDefault="00C9437D" w:rsidP="00731C05">
      <w:pPr>
        <w:tabs>
          <w:tab w:val="left" w:pos="10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the SUM(s) bit: </w:t>
      </w:r>
    </w:p>
    <w:p w14:paraId="6F634921" w14:textId="5CE1305D" w:rsidR="00C9437D" w:rsidRDefault="00C9437D" w:rsidP="00731C05">
      <w:pPr>
        <w:tabs>
          <w:tab w:val="left" w:pos="1050"/>
        </w:tabs>
        <w:spacing w:line="480" w:lineRule="auto"/>
        <w:jc w:val="both"/>
        <w:rPr>
          <w:rFonts w:ascii="Times New Roman" w:hAnsi="Times New Roman" w:cs="Times New Roman"/>
          <w:color w:val="414143"/>
          <w:sz w:val="24"/>
          <w:szCs w:val="24"/>
          <w:shd w:val="clear" w:color="auto" w:fill="FFFFFF"/>
        </w:rPr>
      </w:pPr>
      <w:r w:rsidRPr="00C9437D">
        <w:rPr>
          <w:rFonts w:ascii="Times New Roman" w:hAnsi="Times New Roman" w:cs="Times New Roman"/>
          <w:color w:val="414143"/>
          <w:sz w:val="24"/>
          <w:szCs w:val="24"/>
          <w:shd w:val="clear" w:color="auto" w:fill="FFFFFF"/>
        </w:rPr>
        <w:lastRenderedPageBreak/>
        <w:t>SUM = (A XOR B) XOR </w:t>
      </w:r>
      <w:proofErr w:type="spellStart"/>
      <w:r w:rsidRPr="00C9437D">
        <w:rPr>
          <w:rFonts w:ascii="Times New Roman" w:hAnsi="Times New Roman" w:cs="Times New Roman"/>
          <w:color w:val="414143"/>
          <w:sz w:val="24"/>
          <w:szCs w:val="24"/>
          <w:shd w:val="clear" w:color="auto" w:fill="FFFFFF"/>
        </w:rPr>
        <w:t>Cin</w:t>
      </w:r>
      <w:proofErr w:type="spellEnd"/>
      <w:r w:rsidRPr="00C9437D">
        <w:rPr>
          <w:rFonts w:ascii="Times New Roman" w:hAnsi="Times New Roman" w:cs="Times New Roman"/>
          <w:color w:val="414143"/>
          <w:sz w:val="24"/>
          <w:szCs w:val="24"/>
          <w:shd w:val="clear" w:color="auto" w:fill="FFFFFF"/>
        </w:rPr>
        <w:t> = (A </w:t>
      </w:r>
      <w:r w:rsidRPr="00C9437D">
        <w:rPr>
          <w:rFonts w:ascii="Cambria Math" w:hAnsi="Cambria Math" w:cs="Cambria Math"/>
          <w:color w:val="414143"/>
          <w:sz w:val="24"/>
          <w:szCs w:val="24"/>
          <w:shd w:val="clear" w:color="auto" w:fill="FFFFFF"/>
        </w:rPr>
        <w:t>⊕</w:t>
      </w:r>
      <w:r w:rsidRPr="00C9437D">
        <w:rPr>
          <w:rFonts w:ascii="Times New Roman" w:hAnsi="Times New Roman" w:cs="Times New Roman"/>
          <w:color w:val="414143"/>
          <w:sz w:val="24"/>
          <w:szCs w:val="24"/>
          <w:shd w:val="clear" w:color="auto" w:fill="FFFFFF"/>
        </w:rPr>
        <w:t> B) </w:t>
      </w:r>
      <w:r w:rsidRPr="00C9437D">
        <w:rPr>
          <w:rFonts w:ascii="Cambria Math" w:hAnsi="Cambria Math" w:cs="Cambria Math"/>
          <w:color w:val="414143"/>
          <w:sz w:val="24"/>
          <w:szCs w:val="24"/>
          <w:shd w:val="clear" w:color="auto" w:fill="FFFFFF"/>
        </w:rPr>
        <w:t>⊕</w:t>
      </w:r>
      <w:r w:rsidRPr="00C9437D">
        <w:rPr>
          <w:rFonts w:ascii="Times New Roman" w:hAnsi="Times New Roman" w:cs="Times New Roman"/>
          <w:color w:val="414143"/>
          <w:sz w:val="24"/>
          <w:szCs w:val="24"/>
          <w:shd w:val="clear" w:color="auto" w:fill="FFFFFF"/>
        </w:rPr>
        <w:t> </w:t>
      </w:r>
      <w:proofErr w:type="spellStart"/>
      <w:r w:rsidRPr="00C9437D">
        <w:rPr>
          <w:rFonts w:ascii="Times New Roman" w:hAnsi="Times New Roman" w:cs="Times New Roman"/>
          <w:color w:val="414143"/>
          <w:sz w:val="24"/>
          <w:szCs w:val="24"/>
          <w:shd w:val="clear" w:color="auto" w:fill="FFFFFF"/>
        </w:rPr>
        <w:t>Cin</w:t>
      </w:r>
      <w:proofErr w:type="spellEnd"/>
    </w:p>
    <w:p w14:paraId="4609428A" w14:textId="1768BB82" w:rsidR="00C9437D" w:rsidRDefault="00C9437D" w:rsidP="00731C05">
      <w:pPr>
        <w:tabs>
          <w:tab w:val="left" w:pos="1050"/>
        </w:tabs>
        <w:spacing w:line="480" w:lineRule="auto"/>
        <w:jc w:val="both"/>
        <w:rPr>
          <w:rFonts w:ascii="Times New Roman" w:hAnsi="Times New Roman" w:cs="Times New Roman"/>
          <w:sz w:val="24"/>
          <w:szCs w:val="24"/>
        </w:rPr>
      </w:pPr>
      <w:r>
        <w:rPr>
          <w:rFonts w:ascii="Times New Roman" w:hAnsi="Times New Roman" w:cs="Times New Roman"/>
          <w:sz w:val="24"/>
          <w:szCs w:val="24"/>
        </w:rPr>
        <w:t>For the CARRY-OUT bit:</w:t>
      </w:r>
    </w:p>
    <w:p w14:paraId="27EE3083" w14:textId="5B0DBCF7" w:rsidR="00C9437D" w:rsidRDefault="00C9437D" w:rsidP="00731C05">
      <w:pPr>
        <w:tabs>
          <w:tab w:val="left" w:pos="1050"/>
        </w:tabs>
        <w:spacing w:line="480" w:lineRule="auto"/>
        <w:jc w:val="both"/>
        <w:rPr>
          <w:rFonts w:ascii="Times New Roman" w:hAnsi="Times New Roman" w:cs="Times New Roman"/>
          <w:color w:val="414143"/>
          <w:sz w:val="24"/>
          <w:szCs w:val="24"/>
          <w:shd w:val="clear" w:color="auto" w:fill="FFFFFF"/>
        </w:rPr>
      </w:pPr>
      <w:r w:rsidRPr="00C9437D">
        <w:rPr>
          <w:rFonts w:ascii="Times New Roman" w:hAnsi="Times New Roman" w:cs="Times New Roman"/>
          <w:color w:val="414143"/>
          <w:sz w:val="24"/>
          <w:szCs w:val="24"/>
          <w:shd w:val="clear" w:color="auto" w:fill="FFFFFF"/>
        </w:rPr>
        <w:t>CARRY-OUT = A AND B OR </w:t>
      </w:r>
      <w:proofErr w:type="spellStart"/>
      <w:proofErr w:type="gramStart"/>
      <w:r w:rsidRPr="00C9437D">
        <w:rPr>
          <w:rFonts w:ascii="Times New Roman" w:hAnsi="Times New Roman" w:cs="Times New Roman"/>
          <w:color w:val="414143"/>
          <w:sz w:val="24"/>
          <w:szCs w:val="24"/>
          <w:shd w:val="clear" w:color="auto" w:fill="FFFFFF"/>
        </w:rPr>
        <w:t>Cin</w:t>
      </w:r>
      <w:proofErr w:type="spellEnd"/>
      <w:r w:rsidRPr="00C9437D">
        <w:rPr>
          <w:rFonts w:ascii="Times New Roman" w:hAnsi="Times New Roman" w:cs="Times New Roman"/>
          <w:color w:val="414143"/>
          <w:sz w:val="24"/>
          <w:szCs w:val="24"/>
          <w:shd w:val="clear" w:color="auto" w:fill="FFFFFF"/>
        </w:rPr>
        <w:t>(</w:t>
      </w:r>
      <w:proofErr w:type="gramEnd"/>
      <w:r w:rsidRPr="00C9437D">
        <w:rPr>
          <w:rFonts w:ascii="Times New Roman" w:hAnsi="Times New Roman" w:cs="Times New Roman"/>
          <w:color w:val="414143"/>
          <w:sz w:val="24"/>
          <w:szCs w:val="24"/>
          <w:shd w:val="clear" w:color="auto" w:fill="FFFFFF"/>
        </w:rPr>
        <w:t>A XOR B) = A.B + </w:t>
      </w:r>
      <w:proofErr w:type="spellStart"/>
      <w:r w:rsidRPr="00C9437D">
        <w:rPr>
          <w:rFonts w:ascii="Times New Roman" w:hAnsi="Times New Roman" w:cs="Times New Roman"/>
          <w:color w:val="414143"/>
          <w:sz w:val="24"/>
          <w:szCs w:val="24"/>
          <w:shd w:val="clear" w:color="auto" w:fill="FFFFFF"/>
        </w:rPr>
        <w:t>Cin</w:t>
      </w:r>
      <w:proofErr w:type="spellEnd"/>
      <w:r w:rsidRPr="00C9437D">
        <w:rPr>
          <w:rFonts w:ascii="Times New Roman" w:hAnsi="Times New Roman" w:cs="Times New Roman"/>
          <w:color w:val="414143"/>
          <w:sz w:val="24"/>
          <w:szCs w:val="24"/>
          <w:shd w:val="clear" w:color="auto" w:fill="FFFFFF"/>
        </w:rPr>
        <w:t>(A </w:t>
      </w:r>
      <w:r w:rsidRPr="00C9437D">
        <w:rPr>
          <w:rFonts w:ascii="Cambria Math" w:hAnsi="Cambria Math" w:cs="Cambria Math"/>
          <w:color w:val="414143"/>
          <w:sz w:val="24"/>
          <w:szCs w:val="24"/>
          <w:shd w:val="clear" w:color="auto" w:fill="FFFFFF"/>
        </w:rPr>
        <w:t>⊕</w:t>
      </w:r>
      <w:r w:rsidRPr="00C9437D">
        <w:rPr>
          <w:rFonts w:ascii="Times New Roman" w:hAnsi="Times New Roman" w:cs="Times New Roman"/>
          <w:color w:val="414143"/>
          <w:sz w:val="24"/>
          <w:szCs w:val="24"/>
          <w:shd w:val="clear" w:color="auto" w:fill="FFFFFF"/>
        </w:rPr>
        <w:t> B)</w:t>
      </w:r>
    </w:p>
    <w:p w14:paraId="58C19E79" w14:textId="16E95FB3" w:rsidR="00540DE1" w:rsidRDefault="00C9437D" w:rsidP="00731C05">
      <w:pPr>
        <w:tabs>
          <w:tab w:val="left" w:pos="10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application of binary numbers is the binary clock. A digital binary clock consists of LEDs arranged for hours, minutes, and seconds. These three components are controlled by separately by timing circuits. </w:t>
      </w:r>
    </w:p>
    <w:p w14:paraId="0DCA1AAE" w14:textId="54D9A756" w:rsidR="00F23478" w:rsidRDefault="00540DE1" w:rsidP="00731C05">
      <w:pPr>
        <w:tabs>
          <w:tab w:val="left" w:pos="1050"/>
        </w:tabs>
        <w:spacing w:line="480" w:lineRule="auto"/>
        <w:jc w:val="both"/>
        <w:rPr>
          <w:rFonts w:ascii="Times New Roman" w:hAnsi="Times New Roman" w:cs="Times New Roman"/>
          <w:sz w:val="24"/>
          <w:szCs w:val="24"/>
        </w:rPr>
      </w:pPr>
      <w:r>
        <w:rPr>
          <w:noProof/>
        </w:rPr>
        <w:drawing>
          <wp:inline distT="0" distB="0" distL="0" distR="0" wp14:anchorId="7BB0FFAA" wp14:editId="27D31F6D">
            <wp:extent cx="3286125" cy="2678052"/>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45304" cy="2726281"/>
                    </a:xfrm>
                    <a:prstGeom prst="rect">
                      <a:avLst/>
                    </a:prstGeom>
                  </pic:spPr>
                </pic:pic>
              </a:graphicData>
            </a:graphic>
          </wp:inline>
        </w:drawing>
      </w:r>
      <w:r>
        <w:rPr>
          <w:rFonts w:ascii="Times New Roman" w:hAnsi="Times New Roman" w:cs="Times New Roman"/>
          <w:sz w:val="24"/>
          <w:szCs w:val="24"/>
        </w:rPr>
        <w:t xml:space="preserve"> It is important to remember that columns are </w:t>
      </w:r>
      <w:proofErr w:type="gramStart"/>
      <w:r>
        <w:rPr>
          <w:rFonts w:ascii="Times New Roman" w:hAnsi="Times New Roman" w:cs="Times New Roman"/>
          <w:sz w:val="24"/>
          <w:szCs w:val="24"/>
        </w:rPr>
        <w:t>vertical</w:t>
      </w:r>
      <w:proofErr w:type="gramEnd"/>
      <w:r>
        <w:rPr>
          <w:rFonts w:ascii="Times New Roman" w:hAnsi="Times New Roman" w:cs="Times New Roman"/>
          <w:sz w:val="24"/>
          <w:szCs w:val="24"/>
        </w:rPr>
        <w:t xml:space="preserve"> and rows are horizontal. There are six columns and four rows. From bottom to top, the rows represent: 2^0 (1), 2^1 (2), 2^2 (4), and 2^3 (8). </w:t>
      </w:r>
      <w:r w:rsidR="00F23478">
        <w:rPr>
          <w:rFonts w:ascii="Times New Roman" w:hAnsi="Times New Roman" w:cs="Times New Roman"/>
          <w:sz w:val="24"/>
          <w:szCs w:val="24"/>
        </w:rPr>
        <w:t xml:space="preserve">In the example above, </w:t>
      </w:r>
      <w:r w:rsidR="00F312A7">
        <w:rPr>
          <w:rFonts w:ascii="Times New Roman" w:hAnsi="Times New Roman" w:cs="Times New Roman"/>
          <w:sz w:val="24"/>
          <w:szCs w:val="24"/>
        </w:rPr>
        <w:t xml:space="preserve">you would read the time by adding up the binary numbers per column and then reading </w:t>
      </w:r>
      <w:proofErr w:type="gramStart"/>
      <w:r w:rsidR="00F312A7">
        <w:rPr>
          <w:rFonts w:ascii="Times New Roman" w:hAnsi="Times New Roman" w:cs="Times New Roman"/>
          <w:sz w:val="24"/>
          <w:szCs w:val="24"/>
        </w:rPr>
        <w:t>the final result</w:t>
      </w:r>
      <w:proofErr w:type="gramEnd"/>
      <w:r w:rsidR="00F312A7">
        <w:rPr>
          <w:rFonts w:ascii="Times New Roman" w:hAnsi="Times New Roman" w:cs="Times New Roman"/>
          <w:sz w:val="24"/>
          <w:szCs w:val="24"/>
        </w:rPr>
        <w:t xml:space="preserve">. The time in the example above is 10:37:49. </w:t>
      </w:r>
    </w:p>
    <w:p w14:paraId="3CF56A2E" w14:textId="26CA9F2A" w:rsidR="00F43977" w:rsidRDefault="00F43977" w:rsidP="00731C05">
      <w:pPr>
        <w:tabs>
          <w:tab w:val="left" w:pos="105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you’re a computer/electrical engineer, you will </w:t>
      </w:r>
      <w:proofErr w:type="gramStart"/>
      <w:r>
        <w:rPr>
          <w:rFonts w:ascii="Times New Roman" w:hAnsi="Times New Roman" w:cs="Times New Roman"/>
          <w:sz w:val="24"/>
          <w:szCs w:val="24"/>
        </w:rPr>
        <w:t>definitely see</w:t>
      </w:r>
      <w:proofErr w:type="gramEnd"/>
      <w:r>
        <w:rPr>
          <w:rFonts w:ascii="Times New Roman" w:hAnsi="Times New Roman" w:cs="Times New Roman"/>
          <w:sz w:val="24"/>
          <w:szCs w:val="24"/>
        </w:rPr>
        <w:t xml:space="preserve"> binary numbers in your career. 1s and 0s are the lifeblood of computer and digital information. They are used to code almost anything and will be for years to come. </w:t>
      </w:r>
    </w:p>
    <w:p w14:paraId="50F2A2E9" w14:textId="77777777" w:rsidR="00E03C2A" w:rsidRDefault="00E03C2A" w:rsidP="00E03C2A">
      <w:pPr>
        <w:tabs>
          <w:tab w:val="left" w:pos="1050"/>
        </w:tabs>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Sources</w:t>
      </w:r>
    </w:p>
    <w:p w14:paraId="38A622D3" w14:textId="38787F41" w:rsidR="00E03C2A" w:rsidRDefault="00E03C2A" w:rsidP="00E03C2A">
      <w:pPr>
        <w:tabs>
          <w:tab w:val="left" w:pos="1050"/>
        </w:tabs>
        <w:spacing w:line="480" w:lineRule="auto"/>
        <w:rPr>
          <w:rFonts w:ascii="Times New Roman" w:hAnsi="Times New Roman" w:cs="Times New Roman"/>
          <w:sz w:val="24"/>
          <w:szCs w:val="24"/>
        </w:rPr>
      </w:pPr>
      <w:r w:rsidRPr="00E03C2A">
        <w:rPr>
          <w:rFonts w:ascii="Times New Roman" w:hAnsi="Times New Roman" w:cs="Times New Roman"/>
          <w:sz w:val="24"/>
          <w:szCs w:val="24"/>
        </w:rPr>
        <w:t>https://www.allaboutcircuits.com/textbook/digital/chpt-16/binary-adder/</w:t>
      </w:r>
    </w:p>
    <w:p w14:paraId="4F2925F7" w14:textId="727B8E4E" w:rsidR="00E03C2A" w:rsidRDefault="00E03C2A" w:rsidP="00E03C2A">
      <w:pPr>
        <w:tabs>
          <w:tab w:val="left" w:pos="1050"/>
        </w:tabs>
        <w:spacing w:line="480" w:lineRule="auto"/>
        <w:rPr>
          <w:rFonts w:ascii="Times New Roman" w:hAnsi="Times New Roman" w:cs="Times New Roman"/>
          <w:sz w:val="24"/>
          <w:szCs w:val="24"/>
        </w:rPr>
      </w:pPr>
      <w:hyperlink r:id="rId15" w:history="1">
        <w:r w:rsidRPr="00C31A3D">
          <w:rPr>
            <w:rStyle w:val="Hyperlink"/>
            <w:rFonts w:ascii="Times New Roman" w:hAnsi="Times New Roman" w:cs="Times New Roman"/>
            <w:sz w:val="24"/>
            <w:szCs w:val="24"/>
          </w:rPr>
          <w:t>https://www.electronics-tutorials.ws/combination/comb_7.html</w:t>
        </w:r>
      </w:hyperlink>
    </w:p>
    <w:p w14:paraId="090F4199" w14:textId="22ED28CE" w:rsidR="00E03C2A" w:rsidRDefault="00E03C2A" w:rsidP="00E03C2A">
      <w:pPr>
        <w:tabs>
          <w:tab w:val="left" w:pos="1050"/>
        </w:tabs>
        <w:spacing w:line="480" w:lineRule="auto"/>
        <w:rPr>
          <w:rFonts w:ascii="Times New Roman" w:hAnsi="Times New Roman" w:cs="Times New Roman"/>
          <w:sz w:val="24"/>
          <w:szCs w:val="24"/>
        </w:rPr>
      </w:pPr>
      <w:r w:rsidRPr="00E03C2A">
        <w:rPr>
          <w:rFonts w:ascii="Times New Roman" w:hAnsi="Times New Roman" w:cs="Times New Roman"/>
          <w:sz w:val="24"/>
          <w:szCs w:val="24"/>
        </w:rPr>
        <w:t>https://www.ukessays.com/essays/sciences/applications-of-binary-numbers.php</w:t>
      </w:r>
    </w:p>
    <w:p w14:paraId="56F12A48" w14:textId="7F433535" w:rsidR="00E03C2A" w:rsidRDefault="00E03C2A" w:rsidP="00E03C2A">
      <w:pPr>
        <w:tabs>
          <w:tab w:val="left" w:pos="1050"/>
        </w:tabs>
        <w:spacing w:line="480" w:lineRule="auto"/>
        <w:rPr>
          <w:rFonts w:ascii="Times New Roman" w:hAnsi="Times New Roman" w:cs="Times New Roman"/>
          <w:sz w:val="24"/>
          <w:szCs w:val="24"/>
        </w:rPr>
      </w:pPr>
      <w:hyperlink r:id="rId16" w:history="1">
        <w:r w:rsidRPr="00C31A3D">
          <w:rPr>
            <w:rStyle w:val="Hyperlink"/>
            <w:rFonts w:ascii="Times New Roman" w:hAnsi="Times New Roman" w:cs="Times New Roman"/>
            <w:sz w:val="24"/>
            <w:szCs w:val="24"/>
          </w:rPr>
          <w:t>https://www.wikihow.com/Read-a-Binary-Clock</w:t>
        </w:r>
      </w:hyperlink>
    </w:p>
    <w:p w14:paraId="505D324E" w14:textId="77777777" w:rsidR="00E03C2A" w:rsidRDefault="00E03C2A" w:rsidP="00E03C2A">
      <w:pPr>
        <w:tabs>
          <w:tab w:val="left" w:pos="1050"/>
        </w:tabs>
        <w:spacing w:line="480" w:lineRule="auto"/>
        <w:rPr>
          <w:rFonts w:ascii="Times New Roman" w:hAnsi="Times New Roman" w:cs="Times New Roman"/>
          <w:sz w:val="24"/>
          <w:szCs w:val="24"/>
        </w:rPr>
      </w:pPr>
      <w:bookmarkStart w:id="0" w:name="_GoBack"/>
      <w:bookmarkEnd w:id="0"/>
    </w:p>
    <w:p w14:paraId="6A5C6A28" w14:textId="77777777" w:rsidR="00E03C2A" w:rsidRDefault="00E03C2A" w:rsidP="00E03C2A">
      <w:pPr>
        <w:tabs>
          <w:tab w:val="left" w:pos="1050"/>
        </w:tabs>
        <w:spacing w:line="480" w:lineRule="auto"/>
        <w:rPr>
          <w:rFonts w:ascii="Times New Roman" w:hAnsi="Times New Roman" w:cs="Times New Roman"/>
          <w:sz w:val="24"/>
          <w:szCs w:val="24"/>
        </w:rPr>
      </w:pPr>
    </w:p>
    <w:p w14:paraId="2B82CE48" w14:textId="30ABF029" w:rsidR="00C9437D" w:rsidRPr="00C9437D" w:rsidRDefault="00C9437D" w:rsidP="00E03C2A">
      <w:pPr>
        <w:tabs>
          <w:tab w:val="left" w:pos="1050"/>
        </w:tabs>
        <w:spacing w:line="480" w:lineRule="auto"/>
        <w:rPr>
          <w:rFonts w:ascii="Times New Roman" w:hAnsi="Times New Roman" w:cs="Times New Roman"/>
          <w:sz w:val="24"/>
          <w:szCs w:val="24"/>
        </w:rPr>
      </w:pPr>
      <w:r>
        <w:rPr>
          <w:rFonts w:ascii="Times New Roman" w:hAnsi="Times New Roman" w:cs="Times New Roman"/>
          <w:sz w:val="24"/>
          <w:szCs w:val="24"/>
        </w:rPr>
        <w:br w:type="textWrapping" w:clear="all"/>
      </w:r>
    </w:p>
    <w:sectPr w:rsidR="00C9437D" w:rsidRPr="00C94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63"/>
    <w:rsid w:val="00046263"/>
    <w:rsid w:val="000A6421"/>
    <w:rsid w:val="00104A06"/>
    <w:rsid w:val="00151FB9"/>
    <w:rsid w:val="001E406A"/>
    <w:rsid w:val="002F20A3"/>
    <w:rsid w:val="00437B47"/>
    <w:rsid w:val="004A7216"/>
    <w:rsid w:val="004B545F"/>
    <w:rsid w:val="004E33EF"/>
    <w:rsid w:val="00540DE1"/>
    <w:rsid w:val="00590BC4"/>
    <w:rsid w:val="00682583"/>
    <w:rsid w:val="0069095C"/>
    <w:rsid w:val="00731C05"/>
    <w:rsid w:val="00774F74"/>
    <w:rsid w:val="007A4D1D"/>
    <w:rsid w:val="007B64E9"/>
    <w:rsid w:val="007C3043"/>
    <w:rsid w:val="00811C6A"/>
    <w:rsid w:val="00916A74"/>
    <w:rsid w:val="00982778"/>
    <w:rsid w:val="009A5535"/>
    <w:rsid w:val="009B298F"/>
    <w:rsid w:val="00B00E6A"/>
    <w:rsid w:val="00B95197"/>
    <w:rsid w:val="00BB333C"/>
    <w:rsid w:val="00BB6FA7"/>
    <w:rsid w:val="00C9437D"/>
    <w:rsid w:val="00D703C7"/>
    <w:rsid w:val="00E03C2A"/>
    <w:rsid w:val="00E2414F"/>
    <w:rsid w:val="00F233DC"/>
    <w:rsid w:val="00F23478"/>
    <w:rsid w:val="00F312A7"/>
    <w:rsid w:val="00F43977"/>
    <w:rsid w:val="00F735FE"/>
    <w:rsid w:val="00FC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BEB5DB"/>
  <w15:chartTrackingRefBased/>
  <w15:docId w15:val="{0DA434D4-FA01-43C2-B075-3A4D4806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B333C"/>
    <w:pPr>
      <w:spacing w:after="200" w:line="240" w:lineRule="auto"/>
    </w:pPr>
    <w:rPr>
      <w:rFonts w:ascii="Calibri" w:eastAsia="Calibri" w:hAnsi="Calibri" w:cs="Times New Roman"/>
      <w:i/>
      <w:iCs/>
      <w:color w:val="44546A" w:themeColor="text2"/>
      <w:sz w:val="18"/>
      <w:szCs w:val="18"/>
    </w:rPr>
  </w:style>
  <w:style w:type="character" w:styleId="Hyperlink">
    <w:name w:val="Hyperlink"/>
    <w:basedOn w:val="DefaultParagraphFont"/>
    <w:uiPriority w:val="99"/>
    <w:unhideWhenUsed/>
    <w:rsid w:val="00E03C2A"/>
    <w:rPr>
      <w:color w:val="0563C1" w:themeColor="hyperlink"/>
      <w:u w:val="single"/>
    </w:rPr>
  </w:style>
  <w:style w:type="character" w:styleId="UnresolvedMention">
    <w:name w:val="Unresolved Mention"/>
    <w:basedOn w:val="DefaultParagraphFont"/>
    <w:uiPriority w:val="99"/>
    <w:semiHidden/>
    <w:unhideWhenUsed/>
    <w:rsid w:val="00E03C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wikihow.com/Read-a-Binary-Clock"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hyperlink" Target="https://www.electronics-tutorials.ws/combination/comb_7.html" TargetMode="External"/><Relationship Id="rId10" Type="http://schemas.openxmlformats.org/officeDocument/2006/relationships/image" Target="media/image7.gi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Ernst</dc:creator>
  <cp:keywords/>
  <dc:description/>
  <cp:lastModifiedBy>Matthew Ernst</cp:lastModifiedBy>
  <cp:revision>7</cp:revision>
  <dcterms:created xsi:type="dcterms:W3CDTF">2018-05-07T18:00:00Z</dcterms:created>
  <dcterms:modified xsi:type="dcterms:W3CDTF">2018-05-10T18:17:00Z</dcterms:modified>
</cp:coreProperties>
</file>